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5EAD5" w14:textId="53B896E7" w:rsidR="000A28A0" w:rsidRPr="00E0002E" w:rsidRDefault="00E0002E" w:rsidP="00E0002E">
      <w:pPr>
        <w:rPr>
          <w:rFonts w:ascii="Arial" w:hAnsi="Arial" w:cs="Arial"/>
          <w:noProof/>
        </w:rPr>
        <w:sectPr w:rsidR="000A28A0" w:rsidRPr="00E0002E" w:rsidSect="00E0002E">
          <w:pgSz w:w="11906" w:h="16838"/>
          <w:pgMar w:top="1440" w:right="1440" w:bottom="1440" w:left="1440" w:header="564" w:footer="708" w:gutter="0"/>
          <w:pgBorders w:display="notFirstPage"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r w:rsidRPr="00E0002E">
        <w:rPr>
          <w:rFonts w:ascii="Arial" w:hAnsi="Arial" w:cs="Arial"/>
          <w:noProof/>
          <w:lang w:eastAsia="en-GB"/>
        </w:rPr>
        <mc:AlternateContent>
          <mc:Choice Requires="wps">
            <w:drawing>
              <wp:anchor distT="45720" distB="45720" distL="114300" distR="114300" simplePos="0" relativeHeight="251692032" behindDoc="0" locked="0" layoutInCell="1" allowOverlap="1" wp14:anchorId="6B81FA8D" wp14:editId="54B42E40">
                <wp:simplePos x="0" y="0"/>
                <wp:positionH relativeFrom="margin">
                  <wp:posOffset>457200</wp:posOffset>
                </wp:positionH>
                <wp:positionV relativeFrom="paragraph">
                  <wp:posOffset>2466975</wp:posOffset>
                </wp:positionV>
                <wp:extent cx="5200650" cy="1404620"/>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4620"/>
                        </a:xfrm>
                        <a:prstGeom prst="rect">
                          <a:avLst/>
                        </a:prstGeom>
                        <a:solidFill>
                          <a:srgbClr val="FFFFFF"/>
                        </a:solidFill>
                        <a:ln w="9525">
                          <a:solidFill>
                            <a:srgbClr val="000000"/>
                          </a:solidFill>
                          <a:miter lim="800000"/>
                          <a:headEnd/>
                          <a:tailEnd/>
                        </a:ln>
                      </wps:spPr>
                      <wps:txbx>
                        <w:txbxContent>
                          <w:p w14:paraId="1CFA91D0" w14:textId="6FA751A8" w:rsidR="00E0002E" w:rsidRPr="004A4E89" w:rsidRDefault="00E0002E" w:rsidP="00E0002E">
                            <w:pPr>
                              <w:jc w:val="center"/>
                              <w:rPr>
                                <w:rFonts w:ascii="Calibri Light" w:hAnsi="Calibri Light" w:cs="Calibri Light"/>
                                <w:b/>
                                <w:sz w:val="96"/>
                                <w:szCs w:val="96"/>
                              </w:rPr>
                            </w:pPr>
                            <w:r w:rsidRPr="004A4E89">
                              <w:rPr>
                                <w:rFonts w:ascii="Calibri Light" w:hAnsi="Calibri Light" w:cs="Calibri Light"/>
                                <w:b/>
                                <w:sz w:val="96"/>
                                <w:szCs w:val="96"/>
                              </w:rPr>
                              <w:t>Bollington Cross C.E Primary School</w:t>
                            </w:r>
                          </w:p>
                          <w:p w14:paraId="00F487A8" w14:textId="2F6BBF2C" w:rsidR="00E0002E" w:rsidRPr="00E0002E" w:rsidRDefault="00526193" w:rsidP="00526193">
                            <w:pPr>
                              <w:jc w:val="center"/>
                              <w:rPr>
                                <w:rFonts w:ascii="Calibri Light" w:hAnsi="Calibri Light" w:cs="Calibri Light"/>
                                <w:sz w:val="56"/>
                                <w:szCs w:val="56"/>
                              </w:rPr>
                            </w:pPr>
                            <w:r w:rsidRPr="00526193">
                              <w:rPr>
                                <w:noProof/>
                                <w:lang w:eastAsia="en-GB"/>
                              </w:rPr>
                              <w:drawing>
                                <wp:inline distT="0" distB="0" distL="0" distR="0" wp14:anchorId="7BA26BD2" wp14:editId="76912D56">
                                  <wp:extent cx="1714500" cy="17757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788" cy="1780173"/>
                                          </a:xfrm>
                                          <a:prstGeom prst="rect">
                                            <a:avLst/>
                                          </a:prstGeom>
                                          <a:noFill/>
                                          <a:ln>
                                            <a:noFill/>
                                          </a:ln>
                                        </pic:spPr>
                                      </pic:pic>
                                    </a:graphicData>
                                  </a:graphic>
                                </wp:inline>
                              </w:drawing>
                            </w:r>
                          </w:p>
                          <w:p w14:paraId="16503CF9" w14:textId="43268228" w:rsidR="00E0002E" w:rsidRPr="004A4E89" w:rsidRDefault="00E0002E" w:rsidP="00526193">
                            <w:pPr>
                              <w:jc w:val="center"/>
                              <w:rPr>
                                <w:rFonts w:ascii="Calibri Light" w:hAnsi="Calibri Light" w:cs="Calibri Light"/>
                                <w:b/>
                                <w:sz w:val="56"/>
                                <w:szCs w:val="56"/>
                              </w:rPr>
                            </w:pPr>
                            <w:r w:rsidRPr="004A4E89">
                              <w:rPr>
                                <w:rFonts w:ascii="Calibri Light" w:hAnsi="Calibri Light" w:cs="Calibri Light"/>
                                <w:b/>
                                <w:sz w:val="56"/>
                                <w:szCs w:val="56"/>
                              </w:rPr>
                              <w:t>Attendance Policy 20</w:t>
                            </w:r>
                            <w:r w:rsidR="00873C09">
                              <w:rPr>
                                <w:rFonts w:ascii="Calibri Light" w:hAnsi="Calibri Light" w:cs="Calibri Light"/>
                                <w:b/>
                                <w:sz w:val="56"/>
                                <w:szCs w:val="56"/>
                              </w:rPr>
                              <w:t>22</w:t>
                            </w:r>
                            <w:r w:rsidRPr="004A4E89">
                              <w:rPr>
                                <w:rFonts w:ascii="Calibri Light" w:hAnsi="Calibri Light" w:cs="Calibri Light"/>
                                <w:b/>
                                <w:sz w:val="56"/>
                                <w:szCs w:val="56"/>
                              </w:rPr>
                              <w:t>-20</w:t>
                            </w:r>
                            <w:r w:rsidR="004A4E89">
                              <w:rPr>
                                <w:rFonts w:ascii="Calibri Light" w:hAnsi="Calibri Light" w:cs="Calibri Light"/>
                                <w:b/>
                                <w:sz w:val="56"/>
                                <w:szCs w:val="56"/>
                              </w:rPr>
                              <w:t>2</w:t>
                            </w:r>
                            <w:r w:rsidR="00873C09">
                              <w:rPr>
                                <w:rFonts w:ascii="Calibri Light" w:hAnsi="Calibri Light" w:cs="Calibri Light"/>
                                <w:b/>
                                <w:sz w:val="56"/>
                                <w:szCs w:val="5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81FA8D" id="_x0000_t202" coordsize="21600,21600" o:spt="202" path="m,l,21600r21600,l21600,xe">
                <v:stroke joinstyle="miter"/>
                <v:path gradientshapeok="t" o:connecttype="rect"/>
              </v:shapetype>
              <v:shape id="Text Box 2" o:spid="_x0000_s1026" type="#_x0000_t202" style="position:absolute;margin-left:36pt;margin-top:194.25pt;width:409.5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">
                <v:textbox style="mso-fit-shape-to-text:t">
                  <w:txbxContent>
                    <w:p w14:paraId="1CFA91D0" w14:textId="6FA751A8" w:rsidR="00E0002E" w:rsidRPr="004A4E89" w:rsidRDefault="00E0002E" w:rsidP="00E0002E">
                      <w:pPr>
                        <w:jc w:val="center"/>
                        <w:rPr>
                          <w:rFonts w:ascii="Calibri Light" w:hAnsi="Calibri Light" w:cs="Calibri Light"/>
                          <w:b/>
                          <w:sz w:val="96"/>
                          <w:szCs w:val="96"/>
                        </w:rPr>
                      </w:pPr>
                      <w:r w:rsidRPr="004A4E89">
                        <w:rPr>
                          <w:rFonts w:ascii="Calibri Light" w:hAnsi="Calibri Light" w:cs="Calibri Light"/>
                          <w:b/>
                          <w:sz w:val="96"/>
                          <w:szCs w:val="96"/>
                        </w:rPr>
                        <w:t>Bollington Cross C.E Primary School</w:t>
                      </w:r>
                    </w:p>
                    <w:p w14:paraId="00F487A8" w14:textId="2F6BBF2C" w:rsidR="00E0002E" w:rsidRPr="00E0002E" w:rsidRDefault="00526193" w:rsidP="00526193">
                      <w:pPr>
                        <w:jc w:val="center"/>
                        <w:rPr>
                          <w:rFonts w:ascii="Calibri Light" w:hAnsi="Calibri Light" w:cs="Calibri Light"/>
                          <w:sz w:val="56"/>
                          <w:szCs w:val="56"/>
                        </w:rPr>
                      </w:pPr>
                      <w:r w:rsidRPr="00526193">
                        <w:rPr>
                          <w:noProof/>
                          <w:lang w:eastAsia="en-GB"/>
                        </w:rPr>
                        <w:drawing>
                          <wp:inline distT="0" distB="0" distL="0" distR="0" wp14:anchorId="7BA26BD2" wp14:editId="76912D56">
                            <wp:extent cx="1714500" cy="17757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788" cy="1780173"/>
                                    </a:xfrm>
                                    <a:prstGeom prst="rect">
                                      <a:avLst/>
                                    </a:prstGeom>
                                    <a:noFill/>
                                    <a:ln>
                                      <a:noFill/>
                                    </a:ln>
                                  </pic:spPr>
                                </pic:pic>
                              </a:graphicData>
                            </a:graphic>
                          </wp:inline>
                        </w:drawing>
                      </w:r>
                    </w:p>
                    <w:p w14:paraId="16503CF9" w14:textId="43268228" w:rsidR="00E0002E" w:rsidRPr="004A4E89" w:rsidRDefault="00E0002E" w:rsidP="00526193">
                      <w:pPr>
                        <w:jc w:val="center"/>
                        <w:rPr>
                          <w:rFonts w:ascii="Calibri Light" w:hAnsi="Calibri Light" w:cs="Calibri Light"/>
                          <w:b/>
                          <w:sz w:val="56"/>
                          <w:szCs w:val="56"/>
                        </w:rPr>
                      </w:pPr>
                      <w:r w:rsidRPr="004A4E89">
                        <w:rPr>
                          <w:rFonts w:ascii="Calibri Light" w:hAnsi="Calibri Light" w:cs="Calibri Light"/>
                          <w:b/>
                          <w:sz w:val="56"/>
                          <w:szCs w:val="56"/>
                        </w:rPr>
                        <w:t>Attendance Policy 20</w:t>
                      </w:r>
                      <w:r w:rsidR="00873C09">
                        <w:rPr>
                          <w:rFonts w:ascii="Calibri Light" w:hAnsi="Calibri Light" w:cs="Calibri Light"/>
                          <w:b/>
                          <w:sz w:val="56"/>
                          <w:szCs w:val="56"/>
                        </w:rPr>
                        <w:t>22</w:t>
                      </w:r>
                      <w:r w:rsidRPr="004A4E89">
                        <w:rPr>
                          <w:rFonts w:ascii="Calibri Light" w:hAnsi="Calibri Light" w:cs="Calibri Light"/>
                          <w:b/>
                          <w:sz w:val="56"/>
                          <w:szCs w:val="56"/>
                        </w:rPr>
                        <w:t>-20</w:t>
                      </w:r>
                      <w:r w:rsidR="004A4E89">
                        <w:rPr>
                          <w:rFonts w:ascii="Calibri Light" w:hAnsi="Calibri Light" w:cs="Calibri Light"/>
                          <w:b/>
                          <w:sz w:val="56"/>
                          <w:szCs w:val="56"/>
                        </w:rPr>
                        <w:t>2</w:t>
                      </w:r>
                      <w:r w:rsidR="00873C09">
                        <w:rPr>
                          <w:rFonts w:ascii="Calibri Light" w:hAnsi="Calibri Light" w:cs="Calibri Light"/>
                          <w:b/>
                          <w:sz w:val="56"/>
                          <w:szCs w:val="56"/>
                        </w:rPr>
                        <w:t>4</w:t>
                      </w:r>
                    </w:p>
                  </w:txbxContent>
                </v:textbox>
                <w10:wrap type="square" anchorx="margin"/>
              </v:shape>
            </w:pict>
          </mc:Fallback>
        </mc:AlternateContent>
      </w:r>
      <w:sdt>
        <w:sdtPr>
          <w:rPr>
            <w:rFonts w:ascii="Arial" w:hAnsi="Arial" w:cs="Arial"/>
            <w:noProof/>
          </w:rPr>
          <w:id w:val="-794670729"/>
          <w:docPartObj>
            <w:docPartGallery w:val="Cover Pages"/>
            <w:docPartUnique/>
          </w:docPartObj>
        </w:sdtPr>
        <w:sdtEndPr>
          <w:rPr>
            <w:rFonts w:eastAsiaTheme="majorEastAsia"/>
            <w:noProof w:val="0"/>
            <w:color w:val="000000" w:themeColor="text1"/>
            <w:sz w:val="96"/>
            <w:szCs w:val="80"/>
            <w:lang w:eastAsia="ja-JP"/>
          </w:rPr>
        </w:sdtEndPr>
        <w:sdtContent>
          <w:r w:rsidR="00592B81" w:rsidRPr="00102095">
            <w:rPr>
              <w:rFonts w:ascii="Arial" w:hAnsi="Arial" w:cs="Arial"/>
              <w:b/>
              <w:noProof/>
              <w:color w:val="004251"/>
              <w:lang w:eastAsia="en-GB"/>
            </w:rPr>
            <mc:AlternateContent>
              <mc:Choice Requires="wps">
                <w:drawing>
                  <wp:anchor distT="45720" distB="45720" distL="114300" distR="114300" simplePos="0" relativeHeight="251689984" behindDoc="0" locked="0" layoutInCell="1" allowOverlap="1" wp14:anchorId="6B75BE35" wp14:editId="47FD4BCC">
                    <wp:simplePos x="0" y="0"/>
                    <wp:positionH relativeFrom="column">
                      <wp:posOffset>3443210</wp:posOffset>
                    </wp:positionH>
                    <wp:positionV relativeFrom="paragraph">
                      <wp:posOffset>1943494</wp:posOffset>
                    </wp:positionV>
                    <wp:extent cx="2360930" cy="284480"/>
                    <wp:effectExtent l="0" t="0" r="0" b="12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4480"/>
                            </a:xfrm>
                            <a:prstGeom prst="rect">
                              <a:avLst/>
                            </a:prstGeom>
                            <a:solidFill>
                              <a:srgbClr val="FFFFFF"/>
                            </a:solidFill>
                            <a:ln w="9525">
                              <a:noFill/>
                              <a:miter lim="800000"/>
                              <a:headEnd/>
                              <a:tailEnd/>
                            </a:ln>
                          </wps:spPr>
                          <wps:txbx>
                            <w:txbxContent>
                              <w:p w14:paraId="601CD737" w14:textId="238D162D" w:rsidR="00AD5E0A" w:rsidRPr="008A5FD8" w:rsidRDefault="00AD5E0A" w:rsidP="00592B81">
                                <w:pPr>
                                  <w:jc w:val="right"/>
                                  <w:rPr>
                                    <w:rFonts w:ascii="Arial" w:hAnsi="Arial" w:cs="Arial"/>
                                    <w:b/>
                                    <w:color w:val="004251"/>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 w14:anchorId="6B75BE35" id="_x0000_s1027" type="#_x0000_t202" style="position:absolute;margin-left:271.1pt;margin-top:153.05pt;width:185.9pt;height:22.4pt;z-index:2516899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" stroked="f">
                    <v:textbox>
                      <w:txbxContent>
                        <w:p w14:paraId="601CD737" w14:textId="238D162D" w:rsidR="00AD5E0A" w:rsidRPr="008A5FD8" w:rsidRDefault="00AD5E0A" w:rsidP="00592B81">
                          <w:pPr>
                            <w:jc w:val="right"/>
                            <w:rPr>
                              <w:rFonts w:ascii="Arial" w:hAnsi="Arial" w:cs="Arial"/>
                              <w:b/>
                              <w:color w:val="004251"/>
                            </w:rPr>
                          </w:pPr>
                        </w:p>
                      </w:txbxContent>
                    </v:textbox>
                    <w10:wrap type="square"/>
                  </v:shape>
                </w:pict>
              </mc:Fallback>
            </mc:AlternateContent>
          </w:r>
        </w:sdtContent>
      </w:sdt>
    </w:p>
    <w:p w14:paraId="4A0EBE27" w14:textId="77777777" w:rsidR="00AD4155" w:rsidRPr="00F165AD" w:rsidRDefault="00AD4155" w:rsidP="00AD4155">
      <w:pPr>
        <w:pStyle w:val="ListParagraph"/>
        <w:spacing w:before="120" w:after="120" w:line="320" w:lineRule="exact"/>
        <w:ind w:left="360"/>
        <w:rPr>
          <w:rFonts w:ascii="Arial" w:hAnsi="Arial" w:cs="Arial"/>
          <w:b/>
          <w:sz w:val="32"/>
        </w:rPr>
      </w:pPr>
      <w:r w:rsidRPr="00F165AD">
        <w:rPr>
          <w:rFonts w:ascii="Arial" w:hAnsi="Arial" w:cs="Arial"/>
          <w:b/>
          <w:sz w:val="32"/>
        </w:rPr>
        <w:lastRenderedPageBreak/>
        <w:t>Contents:</w:t>
      </w:r>
    </w:p>
    <w:p w14:paraId="32A1B0AA" w14:textId="77777777" w:rsidR="00AD4155" w:rsidRPr="00F165AD" w:rsidRDefault="00AD4155" w:rsidP="00AD4155">
      <w:pPr>
        <w:pStyle w:val="ListParagraph"/>
        <w:spacing w:before="120" w:after="120" w:line="320" w:lineRule="exact"/>
        <w:ind w:left="360"/>
        <w:rPr>
          <w:rFonts w:ascii="Arial" w:hAnsi="Arial" w:cs="Arial"/>
          <w:b/>
          <w:sz w:val="32"/>
        </w:rPr>
      </w:pPr>
    </w:p>
    <w:p w14:paraId="00034314" w14:textId="77777777" w:rsidR="008F4A1E" w:rsidRPr="00E0002E" w:rsidRDefault="008F4A1E" w:rsidP="008F4A1E">
      <w:pPr>
        <w:pStyle w:val="ListParagraph"/>
        <w:spacing w:before="120" w:after="120" w:line="320" w:lineRule="exact"/>
        <w:ind w:left="360"/>
        <w:rPr>
          <w:rStyle w:val="Hyperlink"/>
          <w:rFonts w:asciiTheme="majorHAnsi" w:hAnsiTheme="majorHAnsi" w:cstheme="majorHAnsi"/>
          <w:color w:val="000000" w:themeColor="text1"/>
          <w:u w:val="none"/>
        </w:rPr>
      </w:pPr>
      <w:r w:rsidRPr="00E0002E">
        <w:rPr>
          <w:rFonts w:asciiTheme="majorHAnsi" w:hAnsiTheme="majorHAnsi" w:cstheme="majorHAnsi"/>
          <w:color w:val="000000" w:themeColor="text1"/>
        </w:rPr>
        <w:fldChar w:fldCharType="begin"/>
      </w:r>
      <w:r w:rsidRPr="00E0002E">
        <w:rPr>
          <w:rFonts w:asciiTheme="majorHAnsi" w:hAnsiTheme="majorHAnsi" w:cstheme="majorHAnsi"/>
          <w:color w:val="000000" w:themeColor="text1"/>
        </w:rPr>
        <w:instrText>HYPERLINK  \l "AA"</w:instrText>
      </w:r>
      <w:r w:rsidRPr="00E0002E">
        <w:rPr>
          <w:rFonts w:asciiTheme="majorHAnsi" w:hAnsiTheme="majorHAnsi" w:cstheme="majorHAnsi"/>
          <w:color w:val="000000" w:themeColor="text1"/>
        </w:rPr>
        <w:fldChar w:fldCharType="separate"/>
      </w:r>
      <w:r w:rsidRPr="00E0002E">
        <w:rPr>
          <w:rStyle w:val="Hyperlink"/>
          <w:rFonts w:asciiTheme="majorHAnsi" w:hAnsiTheme="majorHAnsi" w:cstheme="majorHAnsi"/>
          <w:color w:val="000000" w:themeColor="text1"/>
          <w:u w:val="none"/>
        </w:rPr>
        <w:t>Statement of intent</w:t>
      </w:r>
    </w:p>
    <w:p w14:paraId="1830F729" w14:textId="77777777" w:rsidR="008F4A1E" w:rsidRPr="00E0002E" w:rsidRDefault="008F4A1E" w:rsidP="008F4A1E">
      <w:pPr>
        <w:pStyle w:val="ListParagraph"/>
        <w:numPr>
          <w:ilvl w:val="0"/>
          <w:numId w:val="1"/>
        </w:numPr>
        <w:spacing w:before="120" w:after="120" w:line="320" w:lineRule="exact"/>
        <w:rPr>
          <w:rFonts w:asciiTheme="majorHAnsi" w:hAnsiTheme="majorHAnsi" w:cstheme="majorHAnsi"/>
          <w:color w:val="000000" w:themeColor="text1"/>
        </w:rPr>
      </w:pPr>
      <w:r w:rsidRPr="00E0002E">
        <w:rPr>
          <w:rFonts w:asciiTheme="majorHAnsi" w:hAnsiTheme="majorHAnsi" w:cstheme="majorHAnsi"/>
          <w:color w:val="000000" w:themeColor="text1"/>
        </w:rPr>
        <w:fldChar w:fldCharType="end"/>
      </w:r>
      <w:hyperlink w:anchor="_Background" w:history="1">
        <w:r w:rsidRPr="00E0002E">
          <w:rPr>
            <w:rStyle w:val="Hyperlink"/>
            <w:rFonts w:asciiTheme="majorHAnsi" w:hAnsiTheme="majorHAnsi" w:cstheme="majorHAnsi"/>
            <w:color w:val="000000" w:themeColor="text1"/>
            <w:u w:val="none"/>
          </w:rPr>
          <w:t>Legal framework</w:t>
        </w:r>
      </w:hyperlink>
    </w:p>
    <w:p w14:paraId="2986AFC5" w14:textId="77777777" w:rsidR="008F4A1E" w:rsidRPr="00E0002E" w:rsidRDefault="008F4A1E" w:rsidP="008F4A1E">
      <w:pPr>
        <w:pStyle w:val="ListParagraph"/>
        <w:numPr>
          <w:ilvl w:val="0"/>
          <w:numId w:val="1"/>
        </w:numPr>
        <w:spacing w:before="120" w:after="120" w:line="320" w:lineRule="exact"/>
        <w:rPr>
          <w:rStyle w:val="Hyperlink"/>
          <w:rFonts w:asciiTheme="majorHAnsi" w:hAnsiTheme="majorHAnsi" w:cstheme="majorHAnsi"/>
          <w:color w:val="000000" w:themeColor="text1"/>
          <w:u w:val="none"/>
        </w:rPr>
      </w:pPr>
      <w:r w:rsidRPr="00E0002E">
        <w:rPr>
          <w:rFonts w:asciiTheme="majorHAnsi" w:hAnsiTheme="majorHAnsi" w:cstheme="majorHAnsi"/>
          <w:color w:val="000000" w:themeColor="text1"/>
        </w:rPr>
        <w:fldChar w:fldCharType="begin"/>
      </w:r>
      <w:r w:rsidRPr="00E0002E">
        <w:rPr>
          <w:rFonts w:asciiTheme="majorHAnsi" w:hAnsiTheme="majorHAnsi" w:cstheme="majorHAnsi"/>
          <w:color w:val="000000" w:themeColor="text1"/>
        </w:rPr>
        <w:instrText>HYPERLINK  \l "_Roles_and_responsibilities"</w:instrText>
      </w:r>
      <w:r w:rsidRPr="00E0002E">
        <w:rPr>
          <w:rFonts w:asciiTheme="majorHAnsi" w:hAnsiTheme="majorHAnsi" w:cstheme="majorHAnsi"/>
          <w:color w:val="000000" w:themeColor="text1"/>
        </w:rPr>
        <w:fldChar w:fldCharType="separate"/>
      </w:r>
      <w:r w:rsidRPr="00E0002E">
        <w:rPr>
          <w:rStyle w:val="Hyperlink"/>
          <w:rFonts w:asciiTheme="majorHAnsi" w:hAnsiTheme="majorHAnsi" w:cstheme="majorHAnsi"/>
          <w:color w:val="000000" w:themeColor="text1"/>
          <w:u w:val="none"/>
        </w:rPr>
        <w:t>Roles and responsibilities</w:t>
      </w:r>
    </w:p>
    <w:p w14:paraId="2F11F1FF" w14:textId="77777777" w:rsidR="008F4A1E" w:rsidRPr="00E0002E" w:rsidRDefault="008F4A1E" w:rsidP="008F4A1E">
      <w:pPr>
        <w:pStyle w:val="ListParagraph"/>
        <w:numPr>
          <w:ilvl w:val="0"/>
          <w:numId w:val="1"/>
        </w:numPr>
        <w:spacing w:before="120" w:after="120" w:line="320" w:lineRule="exact"/>
        <w:rPr>
          <w:rStyle w:val="Hyperlink"/>
          <w:rFonts w:asciiTheme="majorHAnsi" w:hAnsiTheme="majorHAnsi" w:cstheme="majorHAnsi"/>
          <w:color w:val="000000" w:themeColor="text1"/>
          <w:sz w:val="28"/>
          <w:u w:val="none"/>
        </w:rPr>
      </w:pPr>
      <w:r w:rsidRPr="00E0002E">
        <w:rPr>
          <w:rFonts w:asciiTheme="majorHAnsi" w:hAnsiTheme="majorHAnsi" w:cstheme="majorHAnsi"/>
          <w:color w:val="000000" w:themeColor="text1"/>
        </w:rPr>
        <w:fldChar w:fldCharType="end"/>
      </w:r>
      <w:r w:rsidRPr="00E0002E">
        <w:rPr>
          <w:rFonts w:asciiTheme="majorHAnsi" w:hAnsiTheme="majorHAnsi" w:cstheme="majorHAnsi"/>
          <w:color w:val="000000" w:themeColor="text1"/>
        </w:rPr>
        <w:fldChar w:fldCharType="begin"/>
      </w:r>
      <w:r w:rsidRPr="00E0002E">
        <w:rPr>
          <w:rFonts w:asciiTheme="majorHAnsi" w:hAnsiTheme="majorHAnsi" w:cstheme="majorHAnsi"/>
          <w:color w:val="000000" w:themeColor="text1"/>
        </w:rPr>
        <w:instrText xml:space="preserve"> HYPERLINK  \l "_Definitions" </w:instrText>
      </w:r>
      <w:r w:rsidRPr="00E0002E">
        <w:rPr>
          <w:rFonts w:asciiTheme="majorHAnsi" w:hAnsiTheme="majorHAnsi" w:cstheme="majorHAnsi"/>
          <w:color w:val="000000" w:themeColor="text1"/>
        </w:rPr>
        <w:fldChar w:fldCharType="separate"/>
      </w:r>
      <w:r w:rsidRPr="00E0002E">
        <w:rPr>
          <w:rStyle w:val="Hyperlink"/>
          <w:rFonts w:asciiTheme="majorHAnsi" w:hAnsiTheme="majorHAnsi" w:cstheme="majorHAnsi"/>
          <w:color w:val="000000" w:themeColor="text1"/>
          <w:u w:val="none"/>
        </w:rPr>
        <w:t>Definitions</w:t>
      </w:r>
    </w:p>
    <w:p w14:paraId="5E7D822A" w14:textId="77777777" w:rsidR="008F4A1E" w:rsidRPr="00E0002E" w:rsidRDefault="008F4A1E" w:rsidP="008F4A1E">
      <w:pPr>
        <w:pStyle w:val="ListParagraph"/>
        <w:numPr>
          <w:ilvl w:val="0"/>
          <w:numId w:val="1"/>
        </w:numPr>
        <w:spacing w:before="120" w:after="120" w:line="320" w:lineRule="exact"/>
        <w:rPr>
          <w:rStyle w:val="Hyperlink"/>
          <w:rFonts w:asciiTheme="majorHAnsi" w:hAnsiTheme="majorHAnsi" w:cstheme="majorHAnsi"/>
          <w:color w:val="000000" w:themeColor="text1"/>
          <w:u w:val="none"/>
        </w:rPr>
      </w:pPr>
      <w:r w:rsidRPr="00E0002E">
        <w:rPr>
          <w:rFonts w:asciiTheme="majorHAnsi" w:hAnsiTheme="majorHAnsi" w:cstheme="majorHAnsi"/>
          <w:color w:val="000000" w:themeColor="text1"/>
        </w:rPr>
        <w:fldChar w:fldCharType="end"/>
      </w:r>
      <w:r w:rsidRPr="00E0002E">
        <w:rPr>
          <w:rFonts w:asciiTheme="majorHAnsi" w:hAnsiTheme="majorHAnsi" w:cstheme="majorHAnsi"/>
          <w:color w:val="000000" w:themeColor="text1"/>
        </w:rPr>
        <w:fldChar w:fldCharType="begin"/>
      </w:r>
      <w:r w:rsidRPr="00E0002E">
        <w:rPr>
          <w:rFonts w:asciiTheme="majorHAnsi" w:hAnsiTheme="majorHAnsi" w:cstheme="majorHAnsi"/>
          <w:color w:val="000000" w:themeColor="text1"/>
        </w:rPr>
        <w:instrText xml:space="preserve"> HYPERLINK  \l "_Training_of_staff" </w:instrText>
      </w:r>
      <w:r w:rsidRPr="00E0002E">
        <w:rPr>
          <w:rFonts w:asciiTheme="majorHAnsi" w:hAnsiTheme="majorHAnsi" w:cstheme="majorHAnsi"/>
          <w:color w:val="000000" w:themeColor="text1"/>
        </w:rPr>
        <w:fldChar w:fldCharType="separate"/>
      </w:r>
      <w:r w:rsidRPr="00E0002E">
        <w:rPr>
          <w:rStyle w:val="Hyperlink"/>
          <w:rFonts w:asciiTheme="majorHAnsi" w:hAnsiTheme="majorHAnsi" w:cstheme="majorHAnsi"/>
          <w:color w:val="000000" w:themeColor="text1"/>
          <w:u w:val="none"/>
        </w:rPr>
        <w:t>Training of staff</w:t>
      </w:r>
    </w:p>
    <w:p w14:paraId="0FF76222" w14:textId="77777777" w:rsidR="008F4A1E" w:rsidRPr="00E0002E" w:rsidRDefault="008F4A1E" w:rsidP="008F4A1E">
      <w:pPr>
        <w:pStyle w:val="ListParagraph"/>
        <w:numPr>
          <w:ilvl w:val="0"/>
          <w:numId w:val="1"/>
        </w:numPr>
        <w:spacing w:before="120" w:after="120" w:line="320" w:lineRule="exact"/>
        <w:rPr>
          <w:rFonts w:asciiTheme="majorHAnsi" w:hAnsiTheme="majorHAnsi" w:cstheme="majorHAnsi"/>
          <w:color w:val="000000" w:themeColor="text1"/>
        </w:rPr>
      </w:pPr>
      <w:r w:rsidRPr="00E0002E">
        <w:rPr>
          <w:rFonts w:asciiTheme="majorHAnsi" w:hAnsiTheme="majorHAnsi" w:cstheme="majorHAnsi"/>
          <w:color w:val="000000" w:themeColor="text1"/>
        </w:rPr>
        <w:fldChar w:fldCharType="end"/>
      </w:r>
      <w:hyperlink w:anchor="_Pupil_expectations" w:history="1">
        <w:r w:rsidRPr="00E0002E">
          <w:rPr>
            <w:rStyle w:val="Hyperlink"/>
            <w:rFonts w:asciiTheme="majorHAnsi" w:hAnsiTheme="majorHAnsi" w:cstheme="majorHAnsi"/>
            <w:color w:val="000000" w:themeColor="text1"/>
            <w:u w:val="none"/>
          </w:rPr>
          <w:t>Pupil expectations</w:t>
        </w:r>
      </w:hyperlink>
      <w:r w:rsidRPr="00E0002E">
        <w:rPr>
          <w:rFonts w:asciiTheme="majorHAnsi" w:hAnsiTheme="majorHAnsi" w:cstheme="majorHAnsi"/>
          <w:color w:val="000000" w:themeColor="text1"/>
        </w:rPr>
        <w:t xml:space="preserve"> </w:t>
      </w:r>
    </w:p>
    <w:p w14:paraId="207C7E7B" w14:textId="77777777" w:rsidR="008F4A1E" w:rsidRPr="00E0002E" w:rsidRDefault="008F4A1E" w:rsidP="008F4A1E">
      <w:pPr>
        <w:pStyle w:val="ListParagraph"/>
        <w:numPr>
          <w:ilvl w:val="0"/>
          <w:numId w:val="1"/>
        </w:numPr>
        <w:spacing w:before="120" w:after="120" w:line="320" w:lineRule="exact"/>
        <w:rPr>
          <w:rStyle w:val="Hyperlink"/>
          <w:rFonts w:asciiTheme="majorHAnsi" w:hAnsiTheme="majorHAnsi" w:cstheme="majorHAnsi"/>
          <w:color w:val="000000" w:themeColor="text1"/>
          <w:u w:val="none"/>
        </w:rPr>
      </w:pPr>
      <w:r w:rsidRPr="00E0002E">
        <w:rPr>
          <w:rFonts w:asciiTheme="majorHAnsi" w:hAnsiTheme="majorHAnsi" w:cstheme="majorHAnsi"/>
          <w:color w:val="000000" w:themeColor="text1"/>
        </w:rPr>
        <w:fldChar w:fldCharType="begin"/>
      </w:r>
      <w:r w:rsidRPr="00E0002E">
        <w:rPr>
          <w:rFonts w:asciiTheme="majorHAnsi" w:hAnsiTheme="majorHAnsi" w:cstheme="majorHAnsi"/>
          <w:color w:val="000000" w:themeColor="text1"/>
        </w:rPr>
        <w:instrText xml:space="preserve"> HYPERLINK  \l "_Absence_procedures" </w:instrText>
      </w:r>
      <w:r w:rsidRPr="00E0002E">
        <w:rPr>
          <w:rFonts w:asciiTheme="majorHAnsi" w:hAnsiTheme="majorHAnsi" w:cstheme="majorHAnsi"/>
          <w:color w:val="000000" w:themeColor="text1"/>
        </w:rPr>
        <w:fldChar w:fldCharType="separate"/>
      </w:r>
      <w:r w:rsidRPr="00E0002E">
        <w:rPr>
          <w:rStyle w:val="Hyperlink"/>
          <w:rFonts w:asciiTheme="majorHAnsi" w:hAnsiTheme="majorHAnsi" w:cstheme="majorHAnsi"/>
          <w:color w:val="000000" w:themeColor="text1"/>
          <w:u w:val="none"/>
        </w:rPr>
        <w:t>Absence procedures</w:t>
      </w:r>
    </w:p>
    <w:p w14:paraId="630CFD23" w14:textId="77777777" w:rsidR="008F4A1E" w:rsidRPr="00E0002E" w:rsidRDefault="008F4A1E" w:rsidP="008F4A1E">
      <w:pPr>
        <w:pStyle w:val="ListParagraph"/>
        <w:numPr>
          <w:ilvl w:val="0"/>
          <w:numId w:val="1"/>
        </w:numPr>
        <w:spacing w:before="120" w:after="120" w:line="320" w:lineRule="exact"/>
        <w:rPr>
          <w:rStyle w:val="Hyperlink"/>
          <w:rFonts w:asciiTheme="majorHAnsi" w:hAnsiTheme="majorHAnsi" w:cstheme="majorHAnsi"/>
          <w:color w:val="000000" w:themeColor="text1"/>
          <w:u w:val="none"/>
        </w:rPr>
      </w:pPr>
      <w:r w:rsidRPr="00E0002E">
        <w:rPr>
          <w:rFonts w:asciiTheme="majorHAnsi" w:hAnsiTheme="majorHAnsi" w:cstheme="majorHAnsi"/>
          <w:color w:val="000000" w:themeColor="text1"/>
        </w:rPr>
        <w:fldChar w:fldCharType="end"/>
      </w:r>
      <w:r w:rsidRPr="00E0002E">
        <w:rPr>
          <w:rFonts w:asciiTheme="majorHAnsi" w:hAnsiTheme="majorHAnsi" w:cstheme="majorHAnsi"/>
          <w:color w:val="000000" w:themeColor="text1"/>
        </w:rPr>
        <w:fldChar w:fldCharType="begin"/>
      </w:r>
      <w:r w:rsidRPr="00E0002E">
        <w:rPr>
          <w:rFonts w:asciiTheme="majorHAnsi" w:hAnsiTheme="majorHAnsi" w:cstheme="majorHAnsi"/>
          <w:color w:val="000000" w:themeColor="text1"/>
        </w:rPr>
        <w:instrText xml:space="preserve"> HYPERLINK  \l "_Contact_information" </w:instrText>
      </w:r>
      <w:r w:rsidRPr="00E0002E">
        <w:rPr>
          <w:rFonts w:asciiTheme="majorHAnsi" w:hAnsiTheme="majorHAnsi" w:cstheme="majorHAnsi"/>
          <w:color w:val="000000" w:themeColor="text1"/>
        </w:rPr>
        <w:fldChar w:fldCharType="separate"/>
      </w:r>
      <w:r w:rsidRPr="00E0002E">
        <w:rPr>
          <w:rStyle w:val="Hyperlink"/>
          <w:rFonts w:asciiTheme="majorHAnsi" w:hAnsiTheme="majorHAnsi" w:cstheme="majorHAnsi"/>
          <w:color w:val="000000" w:themeColor="text1"/>
          <w:u w:val="none"/>
        </w:rPr>
        <w:t>Contact information</w:t>
      </w:r>
    </w:p>
    <w:p w14:paraId="7ED0CA69" w14:textId="66DBA8F9" w:rsidR="00AC0B1B" w:rsidRPr="00E0002E" w:rsidRDefault="008F4A1E" w:rsidP="008F4A1E">
      <w:pPr>
        <w:pStyle w:val="ListParagraph"/>
        <w:numPr>
          <w:ilvl w:val="0"/>
          <w:numId w:val="1"/>
        </w:numPr>
        <w:spacing w:before="120" w:after="120" w:line="320" w:lineRule="exact"/>
        <w:rPr>
          <w:rFonts w:asciiTheme="majorHAnsi" w:hAnsiTheme="majorHAnsi" w:cstheme="majorHAnsi"/>
          <w:color w:val="000000" w:themeColor="text1"/>
        </w:rPr>
      </w:pPr>
      <w:r w:rsidRPr="00E0002E">
        <w:rPr>
          <w:rFonts w:asciiTheme="majorHAnsi" w:hAnsiTheme="majorHAnsi" w:cstheme="majorHAnsi"/>
          <w:color w:val="000000" w:themeColor="text1"/>
        </w:rPr>
        <w:fldChar w:fldCharType="end"/>
      </w:r>
      <w:hyperlink w:anchor="_Attendance_register" w:history="1">
        <w:r w:rsidR="00AC0B1B" w:rsidRPr="00E0002E">
          <w:rPr>
            <w:rStyle w:val="Hyperlink"/>
            <w:rFonts w:asciiTheme="majorHAnsi" w:hAnsiTheme="majorHAnsi" w:cstheme="majorHAnsi"/>
            <w:color w:val="000000" w:themeColor="text1"/>
            <w:u w:val="none"/>
          </w:rPr>
          <w:t>Attendance register</w:t>
        </w:r>
      </w:hyperlink>
    </w:p>
    <w:p w14:paraId="04581A5C" w14:textId="11016D75" w:rsidR="008F4A1E" w:rsidRPr="00E0002E" w:rsidRDefault="00873C09" w:rsidP="008F4A1E">
      <w:pPr>
        <w:pStyle w:val="ListParagraph"/>
        <w:numPr>
          <w:ilvl w:val="0"/>
          <w:numId w:val="1"/>
        </w:numPr>
        <w:spacing w:before="120" w:after="120" w:line="320" w:lineRule="exact"/>
        <w:rPr>
          <w:rFonts w:asciiTheme="majorHAnsi" w:hAnsiTheme="majorHAnsi" w:cstheme="majorHAnsi"/>
          <w:color w:val="000000" w:themeColor="text1"/>
        </w:rPr>
      </w:pPr>
      <w:hyperlink w:anchor="_Attendance_Officer" w:history="1">
        <w:r w:rsidR="008F4A1E" w:rsidRPr="00E0002E">
          <w:rPr>
            <w:rStyle w:val="Hyperlink"/>
            <w:rFonts w:asciiTheme="majorHAnsi" w:hAnsiTheme="majorHAnsi" w:cstheme="majorHAnsi"/>
            <w:color w:val="000000" w:themeColor="text1"/>
            <w:u w:val="none"/>
          </w:rPr>
          <w:t>Attendance officer</w:t>
        </w:r>
      </w:hyperlink>
      <w:r w:rsidR="008F4A1E" w:rsidRPr="00E0002E">
        <w:rPr>
          <w:rFonts w:asciiTheme="majorHAnsi" w:hAnsiTheme="majorHAnsi" w:cstheme="majorHAnsi"/>
          <w:color w:val="000000" w:themeColor="text1"/>
        </w:rPr>
        <w:t xml:space="preserve"> </w:t>
      </w:r>
    </w:p>
    <w:p w14:paraId="42F7EB73" w14:textId="77777777" w:rsidR="008F4A1E" w:rsidRPr="00E0002E" w:rsidRDefault="00873C09" w:rsidP="008F4A1E">
      <w:pPr>
        <w:pStyle w:val="ListParagraph"/>
        <w:numPr>
          <w:ilvl w:val="0"/>
          <w:numId w:val="1"/>
        </w:numPr>
        <w:spacing w:before="120" w:after="120" w:line="320" w:lineRule="exact"/>
        <w:rPr>
          <w:rFonts w:asciiTheme="majorHAnsi" w:hAnsiTheme="majorHAnsi" w:cstheme="majorHAnsi"/>
          <w:color w:val="000000" w:themeColor="text1"/>
        </w:rPr>
      </w:pPr>
      <w:hyperlink w:anchor="_Searching" w:history="1">
        <w:r w:rsidR="008F4A1E" w:rsidRPr="00E0002E">
          <w:rPr>
            <w:rStyle w:val="Hyperlink"/>
            <w:rFonts w:asciiTheme="majorHAnsi" w:hAnsiTheme="majorHAnsi" w:cstheme="majorHAnsi"/>
            <w:color w:val="000000" w:themeColor="text1"/>
            <w:u w:val="none"/>
          </w:rPr>
          <w:t>Lateness</w:t>
        </w:r>
      </w:hyperlink>
      <w:r w:rsidR="008F4A1E" w:rsidRPr="00E0002E">
        <w:rPr>
          <w:rFonts w:asciiTheme="majorHAnsi" w:hAnsiTheme="majorHAnsi" w:cstheme="majorHAnsi"/>
          <w:color w:val="000000" w:themeColor="text1"/>
        </w:rPr>
        <w:t xml:space="preserve"> </w:t>
      </w:r>
    </w:p>
    <w:p w14:paraId="3C10852D" w14:textId="77777777" w:rsidR="008F4A1E" w:rsidRPr="00E0002E" w:rsidRDefault="008F4A1E" w:rsidP="008F4A1E">
      <w:pPr>
        <w:pStyle w:val="ListParagraph"/>
        <w:numPr>
          <w:ilvl w:val="0"/>
          <w:numId w:val="1"/>
        </w:numPr>
        <w:spacing w:before="120" w:after="120" w:line="320" w:lineRule="exact"/>
        <w:rPr>
          <w:rStyle w:val="Hyperlink"/>
          <w:rFonts w:asciiTheme="majorHAnsi" w:hAnsiTheme="majorHAnsi" w:cstheme="majorHAnsi"/>
          <w:color w:val="000000" w:themeColor="text1"/>
          <w:u w:val="none"/>
        </w:rPr>
      </w:pPr>
      <w:r w:rsidRPr="004A4E89">
        <w:rPr>
          <w:rFonts w:asciiTheme="majorHAnsi" w:hAnsiTheme="majorHAnsi" w:cstheme="majorHAnsi"/>
          <w:color w:val="000000" w:themeColor="text1"/>
        </w:rPr>
        <w:fldChar w:fldCharType="begin"/>
      </w:r>
      <w:r w:rsidRPr="00E0002E">
        <w:rPr>
          <w:rFonts w:asciiTheme="majorHAnsi" w:hAnsiTheme="majorHAnsi" w:cstheme="majorHAnsi"/>
          <w:color w:val="000000" w:themeColor="text1"/>
        </w:rPr>
        <w:instrText xml:space="preserve"> HYPERLINK  \l "_Items_banned_from" </w:instrText>
      </w:r>
      <w:r w:rsidRPr="004A4E89">
        <w:rPr>
          <w:rFonts w:asciiTheme="majorHAnsi" w:hAnsiTheme="majorHAnsi" w:cstheme="majorHAnsi"/>
          <w:color w:val="000000" w:themeColor="text1"/>
        </w:rPr>
        <w:fldChar w:fldCharType="separate"/>
      </w:r>
      <w:r w:rsidRPr="00E0002E">
        <w:rPr>
          <w:rStyle w:val="Hyperlink"/>
          <w:rFonts w:asciiTheme="majorHAnsi" w:hAnsiTheme="majorHAnsi" w:cstheme="majorHAnsi"/>
          <w:color w:val="000000" w:themeColor="text1"/>
          <w:u w:val="none"/>
        </w:rPr>
        <w:t>Term-time leave</w:t>
      </w:r>
    </w:p>
    <w:p w14:paraId="60D1E67D" w14:textId="0956362A" w:rsidR="008F4A1E" w:rsidRPr="004A4E89" w:rsidRDefault="008F4A1E" w:rsidP="004936C3">
      <w:pPr>
        <w:pStyle w:val="ListParagraph"/>
        <w:numPr>
          <w:ilvl w:val="0"/>
          <w:numId w:val="1"/>
        </w:numPr>
        <w:spacing w:before="120" w:after="120" w:line="320" w:lineRule="exact"/>
        <w:rPr>
          <w:rFonts w:asciiTheme="majorHAnsi" w:hAnsiTheme="majorHAnsi" w:cstheme="majorHAnsi"/>
          <w:color w:val="000000" w:themeColor="text1"/>
        </w:rPr>
      </w:pPr>
      <w:r w:rsidRPr="004A4E89">
        <w:rPr>
          <w:rFonts w:asciiTheme="majorHAnsi" w:hAnsiTheme="majorHAnsi" w:cstheme="majorHAnsi"/>
          <w:color w:val="000000" w:themeColor="text1"/>
        </w:rPr>
        <w:fldChar w:fldCharType="end"/>
      </w:r>
      <w:hyperlink w:anchor="_Truancy_1" w:history="1">
        <w:r w:rsidRPr="004A4E89">
          <w:rPr>
            <w:rStyle w:val="Hyperlink"/>
            <w:color w:val="000000" w:themeColor="text1"/>
            <w:u w:val="none"/>
          </w:rPr>
          <w:t>Truancy</w:t>
        </w:r>
      </w:hyperlink>
      <w:r w:rsidRPr="004A4E89">
        <w:rPr>
          <w:color w:val="000000" w:themeColor="text1"/>
        </w:rPr>
        <w:t xml:space="preserve"> </w:t>
      </w:r>
    </w:p>
    <w:p w14:paraId="6F842CC3" w14:textId="6E82323F" w:rsidR="008F4A1E" w:rsidRPr="00E0002E" w:rsidRDefault="00873C09" w:rsidP="008F4A1E">
      <w:pPr>
        <w:pStyle w:val="ListParagraph"/>
        <w:numPr>
          <w:ilvl w:val="0"/>
          <w:numId w:val="1"/>
        </w:numPr>
        <w:spacing w:before="120" w:after="120" w:line="320" w:lineRule="exact"/>
        <w:rPr>
          <w:rFonts w:asciiTheme="majorHAnsi" w:hAnsiTheme="majorHAnsi" w:cstheme="majorHAnsi"/>
          <w:color w:val="000000" w:themeColor="text1"/>
        </w:rPr>
      </w:pPr>
      <w:hyperlink w:anchor="_Monitoring_1" w:history="1">
        <w:r w:rsidR="008F4A1E" w:rsidRPr="00E0002E">
          <w:rPr>
            <w:rStyle w:val="Hyperlink"/>
            <w:color w:val="000000" w:themeColor="text1"/>
            <w:u w:val="none"/>
          </w:rPr>
          <w:t>Missing children</w:t>
        </w:r>
      </w:hyperlink>
    </w:p>
    <w:p w14:paraId="3CB62F7F" w14:textId="77777777" w:rsidR="008F4A1E" w:rsidRPr="00E0002E" w:rsidRDefault="008F4A1E" w:rsidP="008F4A1E">
      <w:pPr>
        <w:pStyle w:val="ListParagraph"/>
        <w:numPr>
          <w:ilvl w:val="0"/>
          <w:numId w:val="1"/>
        </w:numPr>
        <w:spacing w:before="120" w:after="120" w:line="320" w:lineRule="exact"/>
        <w:rPr>
          <w:rStyle w:val="Hyperlink"/>
          <w:rFonts w:asciiTheme="majorHAnsi" w:hAnsiTheme="majorHAnsi" w:cstheme="majorHAnsi"/>
          <w:color w:val="000000" w:themeColor="text1"/>
          <w:u w:val="none"/>
        </w:rPr>
      </w:pPr>
      <w:r w:rsidRPr="00E0002E">
        <w:rPr>
          <w:rFonts w:asciiTheme="majorHAnsi" w:hAnsiTheme="majorHAnsi" w:cstheme="majorHAnsi"/>
          <w:color w:val="000000" w:themeColor="text1"/>
        </w:rPr>
        <w:fldChar w:fldCharType="begin"/>
      </w:r>
      <w:r w:rsidRPr="00E0002E">
        <w:rPr>
          <w:rFonts w:asciiTheme="majorHAnsi" w:hAnsiTheme="majorHAnsi" w:cstheme="majorHAnsi"/>
          <w:color w:val="000000" w:themeColor="text1"/>
        </w:rPr>
        <w:instrText>HYPERLINK  \l "_Outside_school_and"</w:instrText>
      </w:r>
      <w:r w:rsidRPr="00E0002E">
        <w:rPr>
          <w:rFonts w:asciiTheme="majorHAnsi" w:hAnsiTheme="majorHAnsi" w:cstheme="majorHAnsi"/>
          <w:color w:val="000000" w:themeColor="text1"/>
        </w:rPr>
        <w:fldChar w:fldCharType="separate"/>
      </w:r>
      <w:r w:rsidRPr="00E0002E">
        <w:rPr>
          <w:rStyle w:val="Hyperlink"/>
          <w:rFonts w:asciiTheme="majorHAnsi" w:hAnsiTheme="majorHAnsi" w:cstheme="majorHAnsi"/>
          <w:color w:val="000000" w:themeColor="text1"/>
          <w:u w:val="none"/>
        </w:rPr>
        <w:t>Religious observances</w:t>
      </w:r>
    </w:p>
    <w:p w14:paraId="34490250" w14:textId="77777777" w:rsidR="008F4A1E" w:rsidRPr="00E0002E" w:rsidRDefault="008F4A1E" w:rsidP="008F4A1E">
      <w:pPr>
        <w:pStyle w:val="ListParagraph"/>
        <w:numPr>
          <w:ilvl w:val="0"/>
          <w:numId w:val="1"/>
        </w:numPr>
        <w:spacing w:before="120" w:after="120" w:line="320" w:lineRule="exact"/>
        <w:rPr>
          <w:rStyle w:val="Hyperlink"/>
          <w:rFonts w:asciiTheme="majorHAnsi" w:hAnsiTheme="majorHAnsi" w:cstheme="majorHAnsi"/>
          <w:color w:val="000000" w:themeColor="text1"/>
          <w:u w:val="none"/>
        </w:rPr>
      </w:pPr>
      <w:r w:rsidRPr="00E0002E">
        <w:rPr>
          <w:rFonts w:asciiTheme="majorHAnsi" w:hAnsiTheme="majorHAnsi" w:cstheme="majorHAnsi"/>
          <w:color w:val="000000" w:themeColor="text1"/>
        </w:rPr>
        <w:fldChar w:fldCharType="end"/>
      </w:r>
      <w:r w:rsidRPr="00E0002E">
        <w:rPr>
          <w:rFonts w:asciiTheme="majorHAnsi" w:hAnsiTheme="majorHAnsi" w:cstheme="majorHAnsi"/>
          <w:color w:val="000000" w:themeColor="text1"/>
        </w:rPr>
        <w:fldChar w:fldCharType="begin"/>
      </w:r>
      <w:r w:rsidRPr="00E0002E">
        <w:rPr>
          <w:rFonts w:asciiTheme="majorHAnsi" w:hAnsiTheme="majorHAnsi" w:cstheme="majorHAnsi"/>
          <w:color w:val="000000" w:themeColor="text1"/>
        </w:rPr>
        <w:instrText>HYPERLINK  \l "_Confiscation"</w:instrText>
      </w:r>
      <w:r w:rsidRPr="00E0002E">
        <w:rPr>
          <w:rFonts w:asciiTheme="majorHAnsi" w:hAnsiTheme="majorHAnsi" w:cstheme="majorHAnsi"/>
          <w:color w:val="000000" w:themeColor="text1"/>
        </w:rPr>
        <w:fldChar w:fldCharType="separate"/>
      </w:r>
      <w:r w:rsidRPr="00E0002E">
        <w:rPr>
          <w:rStyle w:val="Hyperlink"/>
          <w:rFonts w:asciiTheme="majorHAnsi" w:hAnsiTheme="majorHAnsi" w:cstheme="majorHAnsi"/>
          <w:color w:val="000000" w:themeColor="text1"/>
          <w:u w:val="none"/>
        </w:rPr>
        <w:t>Appointments</w:t>
      </w:r>
    </w:p>
    <w:p w14:paraId="6FEA9578" w14:textId="77777777" w:rsidR="008F4A1E" w:rsidRPr="00E0002E" w:rsidRDefault="008F4A1E" w:rsidP="008F4A1E">
      <w:pPr>
        <w:pStyle w:val="ListParagraph"/>
        <w:numPr>
          <w:ilvl w:val="0"/>
          <w:numId w:val="1"/>
        </w:numPr>
        <w:spacing w:before="120" w:after="120" w:line="320" w:lineRule="exact"/>
        <w:rPr>
          <w:rFonts w:asciiTheme="majorHAnsi" w:hAnsiTheme="majorHAnsi" w:cstheme="majorHAnsi"/>
          <w:color w:val="000000" w:themeColor="text1"/>
        </w:rPr>
      </w:pPr>
      <w:r w:rsidRPr="00E0002E">
        <w:rPr>
          <w:rFonts w:asciiTheme="majorHAnsi" w:hAnsiTheme="majorHAnsi" w:cstheme="majorHAnsi"/>
          <w:color w:val="000000" w:themeColor="text1"/>
        </w:rPr>
        <w:fldChar w:fldCharType="end"/>
      </w:r>
      <w:hyperlink w:anchor="_Modelling,_sport_and" w:history="1">
        <w:r w:rsidRPr="00E0002E">
          <w:rPr>
            <w:rStyle w:val="Hyperlink"/>
            <w:rFonts w:asciiTheme="majorHAnsi" w:hAnsiTheme="majorHAnsi" w:cstheme="majorHAnsi"/>
            <w:color w:val="000000" w:themeColor="text1"/>
            <w:u w:val="none"/>
          </w:rPr>
          <w:t>Modelling, sport and acting performances/activities</w:t>
        </w:r>
      </w:hyperlink>
      <w:r w:rsidRPr="00E0002E">
        <w:rPr>
          <w:rFonts w:asciiTheme="majorHAnsi" w:hAnsiTheme="majorHAnsi" w:cstheme="majorHAnsi"/>
          <w:color w:val="000000" w:themeColor="text1"/>
        </w:rPr>
        <w:t xml:space="preserve"> </w:t>
      </w:r>
    </w:p>
    <w:p w14:paraId="157517B4" w14:textId="4CCD0F83" w:rsidR="008F4A1E" w:rsidRPr="00E0002E" w:rsidRDefault="00873C09" w:rsidP="008F4A1E">
      <w:pPr>
        <w:pStyle w:val="ListParagraph"/>
        <w:numPr>
          <w:ilvl w:val="0"/>
          <w:numId w:val="1"/>
        </w:numPr>
        <w:spacing w:before="120" w:after="120" w:line="320" w:lineRule="exact"/>
        <w:rPr>
          <w:rStyle w:val="Hyperlink"/>
          <w:rFonts w:asciiTheme="majorHAnsi" w:hAnsiTheme="majorHAnsi" w:cstheme="majorHAnsi"/>
          <w:color w:val="000000" w:themeColor="text1"/>
          <w:u w:val="none"/>
        </w:rPr>
      </w:pPr>
      <w:hyperlink w:anchor="_Young_carers_1" w:history="1">
        <w:r w:rsidR="008F4A1E" w:rsidRPr="00E0002E">
          <w:rPr>
            <w:rStyle w:val="Hyperlink"/>
            <w:rFonts w:asciiTheme="majorHAnsi" w:hAnsiTheme="majorHAnsi" w:cstheme="majorHAnsi"/>
            <w:color w:val="000000" w:themeColor="text1"/>
            <w:u w:val="none"/>
          </w:rPr>
          <w:t>Young carers</w:t>
        </w:r>
      </w:hyperlink>
    </w:p>
    <w:p w14:paraId="71D8E8A8" w14:textId="31511D9E" w:rsidR="001329C9" w:rsidRPr="00E0002E" w:rsidRDefault="00873C09" w:rsidP="008F4A1E">
      <w:pPr>
        <w:pStyle w:val="ListParagraph"/>
        <w:numPr>
          <w:ilvl w:val="0"/>
          <w:numId w:val="1"/>
        </w:numPr>
        <w:spacing w:before="120" w:after="120" w:line="320" w:lineRule="exact"/>
        <w:rPr>
          <w:rFonts w:asciiTheme="majorHAnsi" w:hAnsiTheme="majorHAnsi" w:cstheme="majorHAnsi"/>
          <w:color w:val="000000" w:themeColor="text1"/>
        </w:rPr>
      </w:pPr>
      <w:hyperlink w:anchor="_Rewarding_good_attendance_1" w:history="1">
        <w:r w:rsidR="001329C9" w:rsidRPr="00E0002E">
          <w:rPr>
            <w:rStyle w:val="Hyperlink"/>
            <w:rFonts w:asciiTheme="majorHAnsi" w:hAnsiTheme="majorHAnsi" w:cstheme="majorHAnsi"/>
            <w:color w:val="000000" w:themeColor="text1"/>
            <w:u w:val="none"/>
          </w:rPr>
          <w:t>Rewarding good attendance</w:t>
        </w:r>
      </w:hyperlink>
    </w:p>
    <w:p w14:paraId="481B18A6" w14:textId="77777777" w:rsidR="008F4A1E" w:rsidRPr="00E0002E" w:rsidRDefault="00873C09" w:rsidP="008F4A1E">
      <w:pPr>
        <w:pStyle w:val="ListParagraph"/>
        <w:numPr>
          <w:ilvl w:val="0"/>
          <w:numId w:val="1"/>
        </w:numPr>
        <w:spacing w:before="120" w:after="120" w:line="320" w:lineRule="exact"/>
        <w:rPr>
          <w:rFonts w:asciiTheme="majorHAnsi" w:hAnsiTheme="majorHAnsi" w:cstheme="majorHAnsi"/>
          <w:color w:val="000000" w:themeColor="text1"/>
        </w:rPr>
      </w:pPr>
      <w:hyperlink w:anchor="_Monitoring_and_review" w:history="1">
        <w:r w:rsidR="008F4A1E" w:rsidRPr="00E0002E">
          <w:rPr>
            <w:rStyle w:val="Hyperlink"/>
            <w:rFonts w:asciiTheme="majorHAnsi" w:hAnsiTheme="majorHAnsi" w:cstheme="majorHAnsi"/>
            <w:color w:val="000000" w:themeColor="text1"/>
            <w:u w:val="none"/>
          </w:rPr>
          <w:t>Monitoring and review</w:t>
        </w:r>
      </w:hyperlink>
    </w:p>
    <w:p w14:paraId="528D845A" w14:textId="77777777" w:rsidR="008F4A1E" w:rsidRPr="00E0002E" w:rsidRDefault="008F4A1E" w:rsidP="008F4A1E">
      <w:pPr>
        <w:spacing w:line="240" w:lineRule="auto"/>
        <w:ind w:left="1077"/>
        <w:rPr>
          <w:rFonts w:ascii="Arial" w:hAnsi="Arial" w:cs="Arial"/>
          <w:color w:val="000000" w:themeColor="text1"/>
        </w:rPr>
      </w:pPr>
      <w:r w:rsidRPr="00E0002E">
        <w:rPr>
          <w:rFonts w:ascii="Arial" w:hAnsi="Arial" w:cs="Arial"/>
          <w:color w:val="000000" w:themeColor="text1"/>
        </w:rPr>
        <w:t>Appendix</w:t>
      </w:r>
    </w:p>
    <w:p w14:paraId="1A1B47B1" w14:textId="77777777" w:rsidR="00847389" w:rsidRPr="00E0002E" w:rsidRDefault="00873C09" w:rsidP="008F4A1E">
      <w:pPr>
        <w:pStyle w:val="ListParagraph"/>
        <w:numPr>
          <w:ilvl w:val="0"/>
          <w:numId w:val="46"/>
        </w:numPr>
        <w:spacing w:line="240" w:lineRule="auto"/>
        <w:ind w:left="1797"/>
        <w:rPr>
          <w:rFonts w:ascii="Arial" w:hAnsi="Arial" w:cs="Arial"/>
          <w:color w:val="000000" w:themeColor="text1"/>
        </w:rPr>
      </w:pPr>
      <w:hyperlink w:anchor="a" w:history="1">
        <w:r w:rsidR="008F4A1E" w:rsidRPr="00E0002E">
          <w:rPr>
            <w:rStyle w:val="Hyperlink"/>
            <w:rFonts w:ascii="Arial" w:hAnsi="Arial" w:cs="Arial"/>
            <w:color w:val="000000" w:themeColor="text1"/>
            <w:u w:val="none"/>
          </w:rPr>
          <w:t>Attendance Monitoring Procedures</w:t>
        </w:r>
      </w:hyperlink>
      <w:r w:rsidR="008F4A1E" w:rsidRPr="00E0002E">
        <w:rPr>
          <w:rFonts w:ascii="Arial" w:hAnsi="Arial" w:cs="Arial"/>
          <w:color w:val="000000" w:themeColor="text1"/>
        </w:rPr>
        <w:t xml:space="preserve"> </w:t>
      </w:r>
    </w:p>
    <w:p w14:paraId="239A005C" w14:textId="77777777" w:rsidR="00AD4155" w:rsidRPr="00F165AD" w:rsidRDefault="00AD4155" w:rsidP="00022F89">
      <w:pPr>
        <w:spacing w:line="320" w:lineRule="exact"/>
        <w:rPr>
          <w:rFonts w:ascii="Arial" w:hAnsi="Arial" w:cs="Arial"/>
        </w:rPr>
      </w:pPr>
    </w:p>
    <w:p w14:paraId="660C7F98" w14:textId="77777777" w:rsidR="00AD4155" w:rsidRPr="00F165AD" w:rsidRDefault="00AD4155" w:rsidP="00C8446D">
      <w:pPr>
        <w:rPr>
          <w:rFonts w:ascii="Arial" w:hAnsi="Arial" w:cs="Arial"/>
          <w:sz w:val="32"/>
          <w:szCs w:val="32"/>
        </w:rPr>
      </w:pPr>
    </w:p>
    <w:p w14:paraId="0887D093" w14:textId="77777777" w:rsidR="00673E6A" w:rsidRPr="00F165AD" w:rsidRDefault="008C2CD3" w:rsidP="00135B56">
      <w:pPr>
        <w:rPr>
          <w:rFonts w:ascii="Arial" w:hAnsi="Arial" w:cs="Arial"/>
          <w:sz w:val="32"/>
          <w:szCs w:val="32"/>
        </w:rPr>
      </w:pPr>
      <w:r w:rsidRPr="00F165AD">
        <w:rPr>
          <w:rFonts w:ascii="Arial" w:hAnsi="Arial" w:cs="Arial"/>
          <w:sz w:val="32"/>
          <w:szCs w:val="32"/>
        </w:rPr>
        <w:br w:type="page"/>
      </w:r>
      <w:bookmarkStart w:id="0" w:name="_Statement_of_Intent"/>
      <w:bookmarkEnd w:id="0"/>
    </w:p>
    <w:p w14:paraId="5D594F86" w14:textId="77777777" w:rsidR="00207C5A" w:rsidRPr="00F165AD" w:rsidRDefault="00207C5A" w:rsidP="00D51BE9">
      <w:pPr>
        <w:pStyle w:val="Heading10"/>
        <w:numPr>
          <w:ilvl w:val="0"/>
          <w:numId w:val="0"/>
        </w:numPr>
        <w:ind w:left="360" w:hanging="360"/>
        <w:rPr>
          <w:rFonts w:ascii="Arial" w:hAnsi="Arial" w:cs="Arial"/>
          <w:b/>
          <w:sz w:val="28"/>
          <w:szCs w:val="28"/>
        </w:rPr>
      </w:pPr>
      <w:bookmarkStart w:id="1" w:name="_Statement_of_intent_1"/>
      <w:bookmarkStart w:id="2" w:name="AA"/>
      <w:bookmarkEnd w:id="1"/>
      <w:r w:rsidRPr="00F165AD">
        <w:rPr>
          <w:rFonts w:ascii="Arial" w:hAnsi="Arial" w:cs="Arial"/>
          <w:b/>
          <w:sz w:val="28"/>
          <w:szCs w:val="28"/>
        </w:rPr>
        <w:lastRenderedPageBreak/>
        <w:t xml:space="preserve">Statement of </w:t>
      </w:r>
      <w:r w:rsidR="003E5C84">
        <w:rPr>
          <w:rFonts w:ascii="Arial" w:hAnsi="Arial" w:cs="Arial"/>
          <w:b/>
          <w:sz w:val="28"/>
          <w:szCs w:val="28"/>
        </w:rPr>
        <w:t>i</w:t>
      </w:r>
      <w:r w:rsidRPr="00F165AD">
        <w:rPr>
          <w:rFonts w:ascii="Arial" w:hAnsi="Arial" w:cs="Arial"/>
          <w:b/>
          <w:sz w:val="28"/>
          <w:szCs w:val="28"/>
        </w:rPr>
        <w:t>ntent</w:t>
      </w:r>
    </w:p>
    <w:bookmarkEnd w:id="2"/>
    <w:p w14:paraId="464CA364" w14:textId="3E030112" w:rsidR="008F4A1E" w:rsidRPr="00152787" w:rsidRDefault="00E0002E" w:rsidP="008F4A1E">
      <w:pPr>
        <w:jc w:val="both"/>
        <w:rPr>
          <w:rFonts w:asciiTheme="majorHAnsi" w:hAnsiTheme="majorHAnsi" w:cstheme="majorHAnsi"/>
        </w:rPr>
      </w:pPr>
      <w:r w:rsidRPr="00E0002E">
        <w:rPr>
          <w:rFonts w:asciiTheme="majorHAnsi" w:hAnsiTheme="majorHAnsi" w:cstheme="majorHAnsi"/>
          <w:color w:val="000000" w:themeColor="text1"/>
        </w:rPr>
        <w:t xml:space="preserve">Bollington Cross Primary </w:t>
      </w:r>
      <w:r w:rsidR="008F4A1E" w:rsidRPr="00E0002E">
        <w:rPr>
          <w:rFonts w:asciiTheme="majorHAnsi" w:hAnsiTheme="majorHAnsi" w:cstheme="majorHAnsi"/>
          <w:color w:val="000000" w:themeColor="text1"/>
        </w:rPr>
        <w:t xml:space="preserve">believes </w:t>
      </w:r>
      <w:r w:rsidR="008F4A1E" w:rsidRPr="00152787">
        <w:rPr>
          <w:rFonts w:asciiTheme="majorHAnsi" w:hAnsiTheme="majorHAnsi" w:cstheme="majorHAnsi"/>
        </w:rPr>
        <w:t>that in order to facilitate teaching and learning, good attendance is essential. Pupils cannot achieve their full potential if they do not regularly attend school.</w:t>
      </w:r>
    </w:p>
    <w:p w14:paraId="052519C2" w14:textId="30C4C987" w:rsidR="008F4A1E" w:rsidRPr="00152787" w:rsidRDefault="00DD20EF" w:rsidP="008F4A1E">
      <w:pPr>
        <w:jc w:val="both"/>
        <w:rPr>
          <w:rFonts w:asciiTheme="majorHAnsi" w:hAnsiTheme="majorHAnsi" w:cstheme="majorHAnsi"/>
        </w:rPr>
      </w:pPr>
      <w:r w:rsidRPr="00313309">
        <w:rPr>
          <w:rFonts w:asciiTheme="majorHAnsi" w:hAnsiTheme="majorHAnsi" w:cstheme="majorHAnsi"/>
        </w:rPr>
        <w:t>We</w:t>
      </w:r>
      <w:r>
        <w:rPr>
          <w:rFonts w:asciiTheme="majorHAnsi" w:hAnsiTheme="majorHAnsi" w:cstheme="majorHAnsi"/>
        </w:rPr>
        <w:t xml:space="preserve"> are</w:t>
      </w:r>
      <w:r w:rsidR="008F4A1E" w:rsidRPr="00152787">
        <w:rPr>
          <w:rFonts w:asciiTheme="majorHAnsi" w:hAnsiTheme="majorHAnsi" w:cstheme="majorHAnsi"/>
        </w:rPr>
        <w:t xml:space="preserve"> committed to:</w:t>
      </w:r>
    </w:p>
    <w:p w14:paraId="7B59E690" w14:textId="0874128B" w:rsidR="008F4A1E" w:rsidRPr="00152787" w:rsidRDefault="008F1C1A" w:rsidP="008F4A1E">
      <w:pPr>
        <w:pStyle w:val="ListParagraph"/>
        <w:numPr>
          <w:ilvl w:val="0"/>
          <w:numId w:val="6"/>
        </w:numPr>
        <w:jc w:val="both"/>
        <w:rPr>
          <w:rFonts w:asciiTheme="majorHAnsi" w:hAnsiTheme="majorHAnsi" w:cstheme="majorHAnsi"/>
        </w:rPr>
      </w:pPr>
      <w:r>
        <w:rPr>
          <w:rFonts w:asciiTheme="majorHAnsi" w:hAnsiTheme="majorHAnsi" w:cstheme="majorHAnsi"/>
        </w:rPr>
        <w:t xml:space="preserve">Ensuring parents follow </w:t>
      </w:r>
      <w:r w:rsidR="008F4A1E">
        <w:rPr>
          <w:rFonts w:asciiTheme="majorHAnsi" w:hAnsiTheme="majorHAnsi" w:cstheme="majorHAnsi"/>
        </w:rPr>
        <w:t>the framework set in s</w:t>
      </w:r>
      <w:r w:rsidR="008F4A1E" w:rsidRPr="00152787">
        <w:rPr>
          <w:rFonts w:asciiTheme="majorHAnsi" w:hAnsiTheme="majorHAnsi" w:cstheme="majorHAnsi"/>
        </w:rPr>
        <w:t xml:space="preserve">ection 7 of the Education Act </w:t>
      </w:r>
      <w:r w:rsidR="008F4A1E">
        <w:rPr>
          <w:rFonts w:asciiTheme="majorHAnsi" w:hAnsiTheme="majorHAnsi" w:cstheme="majorHAnsi"/>
        </w:rPr>
        <w:t>1996,</w:t>
      </w:r>
      <w:r w:rsidR="008F4A1E" w:rsidRPr="00152787">
        <w:rPr>
          <w:rFonts w:asciiTheme="majorHAnsi" w:hAnsiTheme="majorHAnsi" w:cstheme="majorHAnsi"/>
        </w:rPr>
        <w:t xml:space="preserve"> which states that: </w:t>
      </w:r>
    </w:p>
    <w:p w14:paraId="42EF2044" w14:textId="7A31599A" w:rsidR="008F4A1E" w:rsidRPr="003E21FC" w:rsidRDefault="008F4A1E" w:rsidP="00FA7FD1">
      <w:pPr>
        <w:ind w:left="709"/>
        <w:jc w:val="both"/>
        <w:rPr>
          <w:rFonts w:asciiTheme="majorHAnsi" w:hAnsiTheme="majorHAnsi" w:cstheme="majorHAnsi"/>
        </w:rPr>
      </w:pPr>
      <w:r>
        <w:rPr>
          <w:rFonts w:asciiTheme="majorHAnsi" w:hAnsiTheme="majorHAnsi" w:cstheme="majorHAnsi"/>
        </w:rPr>
        <w:t>“T</w:t>
      </w:r>
      <w:r w:rsidRPr="003E21FC">
        <w:rPr>
          <w:rFonts w:asciiTheme="majorHAnsi" w:hAnsiTheme="majorHAnsi" w:cstheme="majorHAnsi"/>
        </w:rPr>
        <w:t>he parent of every child of compulsory school age shall cause hi</w:t>
      </w:r>
      <w:r>
        <w:rPr>
          <w:rFonts w:asciiTheme="majorHAnsi" w:hAnsiTheme="majorHAnsi" w:cstheme="majorHAnsi"/>
        </w:rPr>
        <w:t>m/her to receive efficient full-</w:t>
      </w:r>
      <w:r w:rsidRPr="003E21FC">
        <w:rPr>
          <w:rFonts w:asciiTheme="majorHAnsi" w:hAnsiTheme="majorHAnsi" w:cstheme="majorHAnsi"/>
        </w:rPr>
        <w:t>time education suitable</w:t>
      </w:r>
      <w:r w:rsidR="00FA7FD1">
        <w:rPr>
          <w:rFonts w:asciiTheme="majorHAnsi" w:hAnsiTheme="majorHAnsi" w:cstheme="majorHAnsi"/>
        </w:rPr>
        <w:t xml:space="preserve"> –</w:t>
      </w:r>
    </w:p>
    <w:p w14:paraId="6AB5B794" w14:textId="54F56FCC" w:rsidR="008F4A1E" w:rsidRPr="003E21FC" w:rsidRDefault="008F4A1E" w:rsidP="00DA577E">
      <w:pPr>
        <w:ind w:left="709"/>
        <w:jc w:val="both"/>
        <w:rPr>
          <w:rFonts w:asciiTheme="majorHAnsi" w:hAnsiTheme="majorHAnsi" w:cstheme="majorHAnsi"/>
        </w:rPr>
      </w:pPr>
      <w:r w:rsidRPr="003E21FC">
        <w:rPr>
          <w:rFonts w:asciiTheme="majorHAnsi" w:hAnsiTheme="majorHAnsi" w:cstheme="majorHAnsi"/>
        </w:rPr>
        <w:t>(a) to age, ability and aptitude</w:t>
      </w:r>
      <w:r w:rsidR="00FA7FD1">
        <w:rPr>
          <w:rFonts w:asciiTheme="majorHAnsi" w:hAnsiTheme="majorHAnsi" w:cstheme="majorHAnsi"/>
        </w:rPr>
        <w:t>,</w:t>
      </w:r>
      <w:r w:rsidRPr="003E21FC">
        <w:rPr>
          <w:rFonts w:asciiTheme="majorHAnsi" w:hAnsiTheme="majorHAnsi" w:cstheme="majorHAnsi"/>
        </w:rPr>
        <w:t xml:space="preserve"> and</w:t>
      </w:r>
    </w:p>
    <w:p w14:paraId="585091AA" w14:textId="08B4A48D" w:rsidR="008F4A1E" w:rsidRPr="003E21FC" w:rsidRDefault="008F4A1E" w:rsidP="00DA577E">
      <w:pPr>
        <w:ind w:left="709"/>
        <w:jc w:val="both"/>
        <w:rPr>
          <w:rFonts w:asciiTheme="majorHAnsi" w:hAnsiTheme="majorHAnsi" w:cstheme="majorHAnsi"/>
        </w:rPr>
      </w:pPr>
      <w:r w:rsidRPr="003E21FC">
        <w:rPr>
          <w:rFonts w:asciiTheme="majorHAnsi" w:hAnsiTheme="majorHAnsi" w:cstheme="majorHAnsi"/>
        </w:rPr>
        <w:t>(b) to any special educational needs he/she may have</w:t>
      </w:r>
    </w:p>
    <w:p w14:paraId="25F10BFD" w14:textId="77777777" w:rsidR="008F4A1E" w:rsidRPr="008F4A1E" w:rsidRDefault="008F4A1E" w:rsidP="00DA577E">
      <w:pPr>
        <w:ind w:left="709"/>
        <w:jc w:val="both"/>
        <w:rPr>
          <w:rFonts w:asciiTheme="majorHAnsi" w:hAnsiTheme="majorHAnsi" w:cstheme="majorHAnsi"/>
        </w:rPr>
      </w:pPr>
      <w:r w:rsidRPr="003E21FC">
        <w:rPr>
          <w:rFonts w:asciiTheme="majorHAnsi" w:hAnsiTheme="majorHAnsi" w:cstheme="majorHAnsi"/>
        </w:rPr>
        <w:t>Either by regular att</w:t>
      </w:r>
      <w:r>
        <w:rPr>
          <w:rFonts w:asciiTheme="majorHAnsi" w:hAnsiTheme="majorHAnsi" w:cstheme="majorHAnsi"/>
        </w:rPr>
        <w:t>endance at school or otherwise.”</w:t>
      </w:r>
    </w:p>
    <w:p w14:paraId="2B65AB99" w14:textId="77777777" w:rsidR="008F4A1E" w:rsidRPr="00152787" w:rsidRDefault="008F4A1E" w:rsidP="00DA577E">
      <w:pPr>
        <w:pStyle w:val="ListParagraph"/>
        <w:numPr>
          <w:ilvl w:val="0"/>
          <w:numId w:val="6"/>
        </w:numPr>
        <w:ind w:left="709" w:hanging="349"/>
        <w:jc w:val="both"/>
        <w:rPr>
          <w:rFonts w:asciiTheme="majorHAnsi" w:hAnsiTheme="majorHAnsi" w:cstheme="majorHAnsi"/>
        </w:rPr>
      </w:pPr>
      <w:r w:rsidRPr="00152787">
        <w:rPr>
          <w:rFonts w:asciiTheme="majorHAnsi" w:hAnsiTheme="majorHAnsi" w:cstheme="majorHAnsi"/>
        </w:rPr>
        <w:t>Promoting and modelling good attendance behaviour.</w:t>
      </w:r>
    </w:p>
    <w:p w14:paraId="7674D961" w14:textId="77777777" w:rsidR="008F4A1E" w:rsidRPr="00152787" w:rsidRDefault="008F4A1E" w:rsidP="00DA577E">
      <w:pPr>
        <w:pStyle w:val="ListParagraph"/>
        <w:numPr>
          <w:ilvl w:val="0"/>
          <w:numId w:val="6"/>
        </w:numPr>
        <w:ind w:left="709" w:hanging="349"/>
        <w:jc w:val="both"/>
        <w:rPr>
          <w:rFonts w:asciiTheme="majorHAnsi" w:hAnsiTheme="majorHAnsi" w:cstheme="majorHAnsi"/>
        </w:rPr>
      </w:pPr>
      <w:r w:rsidRPr="00152787">
        <w:rPr>
          <w:rFonts w:asciiTheme="majorHAnsi" w:hAnsiTheme="majorHAnsi" w:cstheme="majorHAnsi"/>
        </w:rPr>
        <w:t xml:space="preserve">Ensuring equality and fairness of treatment for all. </w:t>
      </w:r>
    </w:p>
    <w:p w14:paraId="7BC46568" w14:textId="77777777" w:rsidR="008F4A1E" w:rsidRPr="00152787" w:rsidRDefault="008F4A1E" w:rsidP="00DA577E">
      <w:pPr>
        <w:pStyle w:val="ListParagraph"/>
        <w:numPr>
          <w:ilvl w:val="0"/>
          <w:numId w:val="6"/>
        </w:numPr>
        <w:ind w:left="709" w:hanging="349"/>
        <w:jc w:val="both"/>
        <w:rPr>
          <w:rFonts w:asciiTheme="majorHAnsi" w:hAnsiTheme="majorHAnsi" w:cstheme="majorHAnsi"/>
        </w:rPr>
      </w:pPr>
      <w:r w:rsidRPr="00152787">
        <w:rPr>
          <w:rFonts w:asciiTheme="majorHAnsi" w:hAnsiTheme="majorHAnsi" w:cstheme="majorHAnsi"/>
        </w:rPr>
        <w:t xml:space="preserve">Implementing our policies </w:t>
      </w:r>
      <w:r>
        <w:rPr>
          <w:rFonts w:asciiTheme="majorHAnsi" w:hAnsiTheme="majorHAnsi" w:cstheme="majorHAnsi"/>
        </w:rPr>
        <w:t>in accordance with the Equality Act 2010.</w:t>
      </w:r>
    </w:p>
    <w:p w14:paraId="38733AB2" w14:textId="77777777" w:rsidR="008F4A1E" w:rsidRPr="00152787" w:rsidRDefault="008F4A1E" w:rsidP="00DA577E">
      <w:pPr>
        <w:pStyle w:val="ListParagraph"/>
        <w:numPr>
          <w:ilvl w:val="0"/>
          <w:numId w:val="6"/>
        </w:numPr>
        <w:ind w:left="709" w:hanging="349"/>
        <w:jc w:val="both"/>
        <w:rPr>
          <w:rFonts w:asciiTheme="majorHAnsi" w:hAnsiTheme="majorHAnsi" w:cstheme="majorHAnsi"/>
        </w:rPr>
      </w:pPr>
      <w:r w:rsidRPr="00152787">
        <w:rPr>
          <w:rFonts w:asciiTheme="majorHAnsi" w:hAnsiTheme="majorHAnsi" w:cstheme="majorHAnsi"/>
        </w:rPr>
        <w:t>Early intervention and working with other agencies to ensure the health and safety of our pupils.</w:t>
      </w:r>
    </w:p>
    <w:p w14:paraId="379F9881" w14:textId="77777777" w:rsidR="008F4A1E" w:rsidRPr="00BD1DBF" w:rsidRDefault="008F4A1E" w:rsidP="00DA577E">
      <w:pPr>
        <w:pStyle w:val="ListParagraph"/>
        <w:numPr>
          <w:ilvl w:val="0"/>
          <w:numId w:val="6"/>
        </w:numPr>
        <w:ind w:left="709" w:hanging="349"/>
        <w:jc w:val="both"/>
        <w:rPr>
          <w:rFonts w:asciiTheme="majorHAnsi" w:hAnsiTheme="majorHAnsi" w:cstheme="majorHAnsi"/>
        </w:rPr>
      </w:pPr>
      <w:r>
        <w:rPr>
          <w:rFonts w:asciiTheme="majorHAnsi" w:hAnsiTheme="majorHAnsi" w:cstheme="majorHAnsi"/>
        </w:rPr>
        <w:t>Rewarding regular attendance.</w:t>
      </w:r>
    </w:p>
    <w:p w14:paraId="00AA5E8A" w14:textId="77777777" w:rsidR="008F4A1E" w:rsidRPr="0035195A" w:rsidRDefault="008F4A1E" w:rsidP="008F4A1E">
      <w:pPr>
        <w:rPr>
          <w:rFonts w:asciiTheme="majorHAnsi" w:hAnsiTheme="majorHAnsi" w:cstheme="majorHAnsi"/>
        </w:rPr>
      </w:pPr>
    </w:p>
    <w:p w14:paraId="22F98729" w14:textId="77777777" w:rsidR="008F4A1E" w:rsidRPr="0035195A" w:rsidRDefault="008F4A1E" w:rsidP="008F4A1E">
      <w:pPr>
        <w:rPr>
          <w:rFonts w:asciiTheme="majorHAnsi" w:hAnsiTheme="majorHAnsi" w:cstheme="majorHAnsi"/>
        </w:rPr>
      </w:pPr>
    </w:p>
    <w:p w14:paraId="59C2FE1F" w14:textId="77777777" w:rsidR="002828E2" w:rsidRDefault="002828E2" w:rsidP="002828E2">
      <w:pPr>
        <w:spacing w:after="0" w:line="240" w:lineRule="auto"/>
        <w:rPr>
          <w:rFonts w:ascii="Arial" w:hAnsi="Arial" w:cs="Arial"/>
          <w:szCs w:val="28"/>
        </w:rPr>
      </w:pPr>
    </w:p>
    <w:p w14:paraId="289BC284" w14:textId="77777777" w:rsidR="002724C1" w:rsidRDefault="002724C1" w:rsidP="007271AF">
      <w:pPr>
        <w:rPr>
          <w:rFonts w:ascii="Arial" w:hAnsi="Arial" w:cs="Arial"/>
        </w:rPr>
      </w:pPr>
    </w:p>
    <w:p w14:paraId="7A821C9D" w14:textId="77777777" w:rsidR="00207C5A" w:rsidRDefault="00207C5A" w:rsidP="007271AF">
      <w:pPr>
        <w:rPr>
          <w:rFonts w:ascii="Arial" w:hAnsi="Arial" w:cs="Arial"/>
        </w:rPr>
      </w:pPr>
    </w:p>
    <w:p w14:paraId="6C90AAFE" w14:textId="77777777" w:rsidR="00970666" w:rsidRDefault="00970666" w:rsidP="007271AF">
      <w:pPr>
        <w:rPr>
          <w:rFonts w:ascii="Arial" w:hAnsi="Arial" w:cs="Arial"/>
        </w:rPr>
      </w:pPr>
    </w:p>
    <w:p w14:paraId="04FCCB23" w14:textId="77777777" w:rsidR="00970666" w:rsidRDefault="00970666" w:rsidP="007271AF">
      <w:pPr>
        <w:rPr>
          <w:rFonts w:ascii="Arial" w:hAnsi="Arial" w:cs="Arial"/>
        </w:rPr>
      </w:pPr>
    </w:p>
    <w:p w14:paraId="3A9B4607" w14:textId="77777777" w:rsidR="00BD1747" w:rsidRDefault="00BD1747" w:rsidP="007271AF">
      <w:pPr>
        <w:rPr>
          <w:rFonts w:ascii="Arial" w:hAnsi="Arial" w:cs="Arial"/>
        </w:rPr>
      </w:pPr>
    </w:p>
    <w:p w14:paraId="71DA57D3" w14:textId="77777777" w:rsidR="00BD1747" w:rsidRDefault="00BD1747" w:rsidP="007271AF">
      <w:pPr>
        <w:rPr>
          <w:rFonts w:ascii="Arial" w:hAnsi="Arial" w:cs="Arial"/>
        </w:rPr>
      </w:pPr>
    </w:p>
    <w:p w14:paraId="1BCE3740" w14:textId="77777777" w:rsidR="00207C5A" w:rsidRPr="00F165AD" w:rsidRDefault="00207C5A" w:rsidP="007271AF">
      <w:pPr>
        <w:rPr>
          <w:rFonts w:ascii="Arial" w:hAnsi="Arial" w:cs="Arial"/>
        </w:rPr>
      </w:pPr>
      <w:r w:rsidRPr="00F165AD">
        <w:rPr>
          <w:rFonts w:ascii="Arial" w:hAnsi="Arial" w:cs="Arial"/>
        </w:rPr>
        <w:t>Signed by</w:t>
      </w:r>
      <w:r w:rsidR="006E2A7A">
        <w:rPr>
          <w:rFonts w:ascii="Arial" w:hAnsi="Arial" w:cs="Arial"/>
        </w:rPr>
        <w:t>:</w:t>
      </w:r>
    </w:p>
    <w:p w14:paraId="512A5E00" w14:textId="3AA2AFE3" w:rsidR="00207C5A" w:rsidRPr="00F165AD" w:rsidRDefault="006E2A7A" w:rsidP="007271AF">
      <w:pPr>
        <w:rPr>
          <w:rFonts w:ascii="Arial" w:hAnsi="Arial" w:cs="Arial"/>
        </w:rPr>
      </w:pPr>
      <w:r w:rsidRPr="006E2A7A">
        <w:rPr>
          <w:rFonts w:ascii="Arial" w:hAnsi="Arial" w:cs="Arial"/>
          <w:noProof/>
          <w:lang w:eastAsia="en-GB"/>
        </w:rPr>
        <mc:AlternateContent>
          <mc:Choice Requires="wps">
            <w:drawing>
              <wp:anchor distT="0" distB="0" distL="114300" distR="114300" simplePos="0" relativeHeight="251660288" behindDoc="0" locked="0" layoutInCell="1" allowOverlap="1" wp14:anchorId="4E6FD8BD" wp14:editId="33DA9909">
                <wp:simplePos x="0" y="0"/>
                <wp:positionH relativeFrom="column">
                  <wp:posOffset>4239895</wp:posOffset>
                </wp:positionH>
                <wp:positionV relativeFrom="paragraph">
                  <wp:posOffset>167478</wp:posOffset>
                </wp:positionV>
                <wp:extent cx="156083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7888C0B2" id="Straight Connector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85pt,13.2pt" to="456.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" strokecolor="black [3040]"/>
            </w:pict>
          </mc:Fallback>
        </mc:AlternateContent>
      </w:r>
      <w:r w:rsidR="00E228D7" w:rsidRPr="006E2A7A">
        <w:rPr>
          <w:rFonts w:ascii="Arial" w:hAnsi="Arial" w:cs="Arial"/>
          <w:noProof/>
          <w:lang w:eastAsia="en-GB"/>
        </w:rPr>
        <mc:AlternateContent>
          <mc:Choice Requires="wps">
            <w:drawing>
              <wp:anchor distT="0" distB="0" distL="114300" distR="114300" simplePos="0" relativeHeight="251659264" behindDoc="0" locked="0" layoutInCell="1" allowOverlap="1" wp14:anchorId="642DC7F5" wp14:editId="4B5CEC1A">
                <wp:simplePos x="0" y="0"/>
                <wp:positionH relativeFrom="column">
                  <wp:posOffset>-28088</wp:posOffset>
                </wp:positionH>
                <wp:positionV relativeFrom="paragraph">
                  <wp:posOffset>154305</wp:posOffset>
                </wp:positionV>
                <wp:extent cx="15608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04CF6FD"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12.15pt" to="120.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" strokecolor="black [3040]"/>
            </w:pict>
          </mc:Fallback>
        </mc:AlternateContent>
      </w:r>
      <w:r w:rsidR="00E0002E">
        <w:rPr>
          <w:rFonts w:ascii="Arial" w:hAnsi="Arial" w:cs="Arial"/>
        </w:rPr>
        <w:t xml:space="preserve"> Y. Donbavand              </w:t>
      </w:r>
      <w:r w:rsidR="00207C5A" w:rsidRPr="006E2A7A">
        <w:rPr>
          <w:rFonts w:ascii="Arial" w:hAnsi="Arial" w:cs="Arial"/>
        </w:rPr>
        <w:t xml:space="preserve"> </w:t>
      </w:r>
      <w:r w:rsidR="00BD1747">
        <w:rPr>
          <w:rFonts w:ascii="Arial" w:hAnsi="Arial" w:cs="Arial"/>
        </w:rPr>
        <w:t xml:space="preserve"> </w:t>
      </w:r>
      <w:proofErr w:type="spellStart"/>
      <w:r w:rsidR="005D391F" w:rsidRPr="0061771B">
        <w:rPr>
          <w:rFonts w:ascii="Arial" w:hAnsi="Arial" w:cs="Arial"/>
        </w:rPr>
        <w:t>Headteacher</w:t>
      </w:r>
      <w:proofErr w:type="spellEnd"/>
      <w:r w:rsidR="00207C5A" w:rsidRPr="0061771B">
        <w:rPr>
          <w:rFonts w:ascii="Arial" w:hAnsi="Arial" w:cs="Arial"/>
        </w:rPr>
        <w:t xml:space="preserve">      </w:t>
      </w:r>
      <w:r w:rsidR="00207C5A" w:rsidRPr="00F165AD">
        <w:rPr>
          <w:rFonts w:ascii="Arial" w:hAnsi="Arial" w:cs="Arial"/>
        </w:rPr>
        <w:t xml:space="preserve">   </w:t>
      </w:r>
      <w:r w:rsidR="00E228D7" w:rsidRPr="00F165AD">
        <w:rPr>
          <w:rFonts w:ascii="Arial" w:hAnsi="Arial" w:cs="Arial"/>
        </w:rPr>
        <w:t xml:space="preserve">                             </w:t>
      </w:r>
      <w:r w:rsidR="00207C5A" w:rsidRPr="00F165AD">
        <w:rPr>
          <w:rFonts w:ascii="Arial" w:hAnsi="Arial" w:cs="Arial"/>
        </w:rPr>
        <w:t xml:space="preserve">Date: </w:t>
      </w:r>
      <w:r w:rsidR="00E0002E">
        <w:rPr>
          <w:rFonts w:ascii="Arial" w:hAnsi="Arial" w:cs="Arial"/>
        </w:rPr>
        <w:t xml:space="preserve">  Sept 5</w:t>
      </w:r>
      <w:r w:rsidR="00E0002E" w:rsidRPr="00E0002E">
        <w:rPr>
          <w:rFonts w:ascii="Arial" w:hAnsi="Arial" w:cs="Arial"/>
          <w:vertAlign w:val="superscript"/>
        </w:rPr>
        <w:t>th</w:t>
      </w:r>
      <w:r w:rsidR="00E0002E">
        <w:rPr>
          <w:rFonts w:ascii="Arial" w:hAnsi="Arial" w:cs="Arial"/>
        </w:rPr>
        <w:t xml:space="preserve"> 20</w:t>
      </w:r>
      <w:r w:rsidR="00873C09">
        <w:rPr>
          <w:rFonts w:ascii="Arial" w:hAnsi="Arial" w:cs="Arial"/>
        </w:rPr>
        <w:t>22</w:t>
      </w:r>
    </w:p>
    <w:p w14:paraId="61651857" w14:textId="4626270F" w:rsidR="00207C5A" w:rsidRPr="00F165AD" w:rsidRDefault="006E2A7A" w:rsidP="007271AF">
      <w:pPr>
        <w:rPr>
          <w:rFonts w:ascii="Arial" w:hAnsi="Arial" w:cs="Arial"/>
        </w:rPr>
      </w:pPr>
      <w:r w:rsidRPr="00F165AD">
        <w:rPr>
          <w:rFonts w:ascii="Arial" w:hAnsi="Arial" w:cs="Arial"/>
          <w:noProof/>
          <w:lang w:eastAsia="en-GB"/>
        </w:rPr>
        <mc:AlternateContent>
          <mc:Choice Requires="wps">
            <w:drawing>
              <wp:anchor distT="0" distB="0" distL="114300" distR="114300" simplePos="0" relativeHeight="251662336" behindDoc="0" locked="0" layoutInCell="1" allowOverlap="1" wp14:anchorId="46DA8314" wp14:editId="47E363BE">
                <wp:simplePos x="0" y="0"/>
                <wp:positionH relativeFrom="column">
                  <wp:posOffset>4244340</wp:posOffset>
                </wp:positionH>
                <wp:positionV relativeFrom="paragraph">
                  <wp:posOffset>159858</wp:posOffset>
                </wp:positionV>
                <wp:extent cx="1560830"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6EDD9467" id="Straight Connector 8"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2pt,12.6pt" to="457.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" strokecolor="black [3040]"/>
            </w:pict>
          </mc:Fallback>
        </mc:AlternateContent>
      </w:r>
      <w:r w:rsidR="00207C5A" w:rsidRPr="00F165AD">
        <w:rPr>
          <w:rFonts w:ascii="Arial" w:hAnsi="Arial" w:cs="Arial"/>
          <w:noProof/>
          <w:lang w:eastAsia="en-GB"/>
        </w:rPr>
        <mc:AlternateContent>
          <mc:Choice Requires="wps">
            <w:drawing>
              <wp:anchor distT="0" distB="0" distL="114300" distR="114300" simplePos="0" relativeHeight="251661312" behindDoc="0" locked="0" layoutInCell="1" allowOverlap="1" wp14:anchorId="797642D1" wp14:editId="48EE411D">
                <wp:simplePos x="0" y="0"/>
                <wp:positionH relativeFrom="column">
                  <wp:posOffset>-27940</wp:posOffset>
                </wp:positionH>
                <wp:positionV relativeFrom="paragraph">
                  <wp:posOffset>119439</wp:posOffset>
                </wp:positionV>
                <wp:extent cx="156083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1E55534D" id="Straight Connector 7"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9.4pt" to="120.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" strokecolor="black [3040]"/>
            </w:pict>
          </mc:Fallback>
        </mc:AlternateContent>
      </w:r>
      <w:r w:rsidR="00E500B6">
        <w:rPr>
          <w:rFonts w:ascii="Arial" w:hAnsi="Arial" w:cs="Arial"/>
        </w:rPr>
        <w:t xml:space="preserve">  </w:t>
      </w:r>
      <w:r w:rsidR="00207C5A" w:rsidRPr="00F165AD">
        <w:rPr>
          <w:rFonts w:ascii="Arial" w:hAnsi="Arial" w:cs="Arial"/>
        </w:rPr>
        <w:t xml:space="preserve">   </w:t>
      </w:r>
      <w:proofErr w:type="spellStart"/>
      <w:proofErr w:type="gramStart"/>
      <w:r w:rsidR="00BA69B1">
        <w:rPr>
          <w:rFonts w:ascii="Arial" w:hAnsi="Arial" w:cs="Arial"/>
        </w:rPr>
        <w:t>F.Penny</w:t>
      </w:r>
      <w:proofErr w:type="spellEnd"/>
      <w:proofErr w:type="gramEnd"/>
      <w:r w:rsidR="00207C5A" w:rsidRPr="00F165AD">
        <w:rPr>
          <w:rFonts w:ascii="Arial" w:hAnsi="Arial" w:cs="Arial"/>
        </w:rPr>
        <w:t xml:space="preserve">                    Chair of </w:t>
      </w:r>
      <w:r>
        <w:rPr>
          <w:rFonts w:ascii="Arial" w:hAnsi="Arial" w:cs="Arial"/>
        </w:rPr>
        <w:t>g</w:t>
      </w:r>
      <w:r w:rsidR="00207C5A" w:rsidRPr="00F165AD">
        <w:rPr>
          <w:rFonts w:ascii="Arial" w:hAnsi="Arial" w:cs="Arial"/>
        </w:rPr>
        <w:t>overno</w:t>
      </w:r>
      <w:r w:rsidR="00BD1747">
        <w:rPr>
          <w:rFonts w:ascii="Arial" w:hAnsi="Arial" w:cs="Arial"/>
        </w:rPr>
        <w:t xml:space="preserve">rs                             </w:t>
      </w:r>
      <w:r w:rsidR="00207C5A" w:rsidRPr="00F165AD">
        <w:rPr>
          <w:rFonts w:ascii="Arial" w:hAnsi="Arial" w:cs="Arial"/>
        </w:rPr>
        <w:t>Date:</w:t>
      </w:r>
      <w:r w:rsidR="00E0002E">
        <w:rPr>
          <w:rFonts w:ascii="Arial" w:hAnsi="Arial" w:cs="Arial"/>
        </w:rPr>
        <w:t xml:space="preserve">    </w:t>
      </w:r>
      <w:r w:rsidR="00BA69B1">
        <w:rPr>
          <w:rFonts w:ascii="Arial" w:hAnsi="Arial" w:cs="Arial"/>
        </w:rPr>
        <w:t>Sept 5</w:t>
      </w:r>
      <w:r w:rsidR="00BA69B1" w:rsidRPr="00BA69B1">
        <w:rPr>
          <w:rFonts w:ascii="Arial" w:hAnsi="Arial" w:cs="Arial"/>
          <w:vertAlign w:val="superscript"/>
        </w:rPr>
        <w:t>th</w:t>
      </w:r>
      <w:r w:rsidR="00DB772A">
        <w:rPr>
          <w:rFonts w:ascii="Arial" w:hAnsi="Arial" w:cs="Arial"/>
        </w:rPr>
        <w:t xml:space="preserve"> 20</w:t>
      </w:r>
      <w:r w:rsidR="00873C09">
        <w:rPr>
          <w:rFonts w:ascii="Arial" w:hAnsi="Arial" w:cs="Arial"/>
        </w:rPr>
        <w:t>22</w:t>
      </w:r>
    </w:p>
    <w:p w14:paraId="7E63A27C" w14:textId="77777777" w:rsidR="00135B56" w:rsidRPr="00F165AD" w:rsidRDefault="00135B56" w:rsidP="00135B56">
      <w:pPr>
        <w:rPr>
          <w:rFonts w:ascii="Arial" w:hAnsi="Arial" w:cs="Arial"/>
          <w:b/>
          <w:sz w:val="28"/>
          <w:szCs w:val="28"/>
        </w:rPr>
      </w:pPr>
      <w:bookmarkStart w:id="3" w:name="_Context"/>
      <w:bookmarkStart w:id="4" w:name="_Prevention_of_Cyber"/>
      <w:bookmarkStart w:id="5" w:name="_Responsibilities"/>
      <w:bookmarkStart w:id="6" w:name="_Responsibilities_for_the"/>
      <w:bookmarkStart w:id="7" w:name="_Responsibilities_for_safety"/>
      <w:bookmarkStart w:id="8" w:name="_Key_roles_and"/>
      <w:bookmarkEnd w:id="3"/>
      <w:bookmarkEnd w:id="4"/>
      <w:bookmarkEnd w:id="5"/>
      <w:bookmarkEnd w:id="6"/>
      <w:bookmarkEnd w:id="7"/>
      <w:bookmarkEnd w:id="8"/>
    </w:p>
    <w:p w14:paraId="4F5D69EE" w14:textId="02B69754" w:rsidR="00135B56" w:rsidRPr="00F165AD" w:rsidRDefault="00135B56" w:rsidP="00135B56">
      <w:pPr>
        <w:rPr>
          <w:rFonts w:ascii="Arial" w:hAnsi="Arial" w:cs="Arial"/>
        </w:rPr>
      </w:pPr>
      <w:r w:rsidRPr="00F165AD">
        <w:rPr>
          <w:rFonts w:ascii="Arial" w:hAnsi="Arial" w:cs="Arial"/>
          <w:noProof/>
          <w:lang w:eastAsia="en-GB"/>
        </w:rPr>
        <mc:AlternateContent>
          <mc:Choice Requires="wps">
            <w:drawing>
              <wp:anchor distT="0" distB="0" distL="114300" distR="114300" simplePos="0" relativeHeight="251663360" behindDoc="0" locked="0" layoutInCell="1" allowOverlap="1" wp14:anchorId="7744D2AB" wp14:editId="2652E1DC">
                <wp:simplePos x="0" y="0"/>
                <wp:positionH relativeFrom="column">
                  <wp:posOffset>846455</wp:posOffset>
                </wp:positionH>
                <wp:positionV relativeFrom="paragraph">
                  <wp:posOffset>172588</wp:posOffset>
                </wp:positionV>
                <wp:extent cx="15608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74F85231" id="Straight Connector 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65pt,13.6pt" to="189.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kFtQEAALcDAAAOAAAAZHJzL2Uyb0RvYy54bWysU8GOEzEMvSPxD1HudKZFrFa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" strokecolor="black [3040]"/>
            </w:pict>
          </mc:Fallback>
        </mc:AlternateContent>
      </w:r>
      <w:r w:rsidRPr="00F165AD">
        <w:rPr>
          <w:rFonts w:ascii="Arial" w:hAnsi="Arial" w:cs="Arial"/>
        </w:rPr>
        <w:t xml:space="preserve"> Review date: </w:t>
      </w:r>
      <w:r w:rsidR="00E0002E">
        <w:rPr>
          <w:rFonts w:ascii="Arial" w:hAnsi="Arial" w:cs="Arial"/>
        </w:rPr>
        <w:t>Sept 5</w:t>
      </w:r>
      <w:r w:rsidR="00E0002E" w:rsidRPr="00E0002E">
        <w:rPr>
          <w:rFonts w:ascii="Arial" w:hAnsi="Arial" w:cs="Arial"/>
          <w:vertAlign w:val="superscript"/>
        </w:rPr>
        <w:t>th</w:t>
      </w:r>
      <w:r w:rsidR="00E0002E">
        <w:rPr>
          <w:rFonts w:ascii="Arial" w:hAnsi="Arial" w:cs="Arial"/>
        </w:rPr>
        <w:t xml:space="preserve"> 20</w:t>
      </w:r>
      <w:r w:rsidR="002567FF">
        <w:rPr>
          <w:rFonts w:ascii="Arial" w:hAnsi="Arial" w:cs="Arial"/>
        </w:rPr>
        <w:t>2</w:t>
      </w:r>
      <w:r w:rsidR="00873C09">
        <w:rPr>
          <w:rFonts w:ascii="Arial" w:hAnsi="Arial" w:cs="Arial"/>
        </w:rPr>
        <w:t>4</w:t>
      </w:r>
      <w:bookmarkStart w:id="9" w:name="_GoBack"/>
      <w:bookmarkEnd w:id="9"/>
    </w:p>
    <w:p w14:paraId="4C8BC7E3" w14:textId="77777777" w:rsidR="005915C7" w:rsidRPr="00F165AD" w:rsidRDefault="005915C7" w:rsidP="00C723FA">
      <w:pPr>
        <w:rPr>
          <w:rFonts w:ascii="Arial" w:hAnsi="Arial" w:cs="Arial"/>
        </w:rPr>
      </w:pPr>
    </w:p>
    <w:p w14:paraId="29802975" w14:textId="77777777" w:rsidR="005B4515" w:rsidRDefault="008F4A1E" w:rsidP="007B7475">
      <w:pPr>
        <w:pStyle w:val="Heading10"/>
        <w:rPr>
          <w:b/>
          <w:sz w:val="28"/>
        </w:rPr>
      </w:pPr>
      <w:bookmarkStart w:id="10" w:name="_Background"/>
      <w:bookmarkStart w:id="11" w:name="_Legal_framework"/>
      <w:bookmarkStart w:id="12" w:name="c"/>
      <w:bookmarkEnd w:id="10"/>
      <w:bookmarkEnd w:id="11"/>
      <w:r>
        <w:rPr>
          <w:b/>
          <w:sz w:val="28"/>
        </w:rPr>
        <w:t>Legal framework</w:t>
      </w:r>
    </w:p>
    <w:p w14:paraId="34C326C0" w14:textId="7C0D4D78" w:rsidR="008F4A1E" w:rsidRDefault="008F4A1E" w:rsidP="008F4A1E">
      <w:pPr>
        <w:pStyle w:val="TSB-Level1Numbers"/>
        <w:numPr>
          <w:ilvl w:val="1"/>
          <w:numId w:val="48"/>
        </w:numPr>
        <w:ind w:left="1423"/>
        <w:jc w:val="both"/>
        <w:rPr>
          <w:lang w:val="en-US" w:eastAsia="ja-JP"/>
        </w:rPr>
      </w:pPr>
      <w:r>
        <w:rPr>
          <w:lang w:val="en-US" w:eastAsia="ja-JP"/>
        </w:rPr>
        <w:t>This policy has due regard to legislation</w:t>
      </w:r>
      <w:r w:rsidR="009360F4">
        <w:rPr>
          <w:lang w:val="en-US" w:eastAsia="ja-JP"/>
        </w:rPr>
        <w:t xml:space="preserve"> and </w:t>
      </w:r>
      <w:r w:rsidR="00B91246">
        <w:rPr>
          <w:lang w:val="en-US" w:eastAsia="ja-JP"/>
        </w:rPr>
        <w:t xml:space="preserve">statutory </w:t>
      </w:r>
      <w:r w:rsidR="009360F4">
        <w:rPr>
          <w:lang w:val="en-US" w:eastAsia="ja-JP"/>
        </w:rPr>
        <w:t>guidance</w:t>
      </w:r>
      <w:r>
        <w:rPr>
          <w:lang w:val="en-US" w:eastAsia="ja-JP"/>
        </w:rPr>
        <w:t>, including, but not limited to, the following:</w:t>
      </w:r>
    </w:p>
    <w:p w14:paraId="3DB264E6" w14:textId="77777777" w:rsidR="008F4A1E" w:rsidRDefault="008F4A1E" w:rsidP="008F4A1E">
      <w:pPr>
        <w:pStyle w:val="TSB-Level1Numbers"/>
        <w:numPr>
          <w:ilvl w:val="0"/>
          <w:numId w:val="49"/>
        </w:numPr>
        <w:jc w:val="both"/>
        <w:rPr>
          <w:lang w:val="en-US" w:eastAsia="ja-JP"/>
        </w:rPr>
      </w:pPr>
      <w:r>
        <w:rPr>
          <w:lang w:val="en-US" w:eastAsia="ja-JP"/>
        </w:rPr>
        <w:t>Education Act 1996</w:t>
      </w:r>
    </w:p>
    <w:p w14:paraId="7FD59A87" w14:textId="77777777" w:rsidR="008F4A1E" w:rsidRDefault="008F4A1E" w:rsidP="008F4A1E">
      <w:pPr>
        <w:pStyle w:val="TSB-Level1Numbers"/>
        <w:numPr>
          <w:ilvl w:val="0"/>
          <w:numId w:val="49"/>
        </w:numPr>
        <w:jc w:val="both"/>
        <w:rPr>
          <w:lang w:val="en-US" w:eastAsia="ja-JP"/>
        </w:rPr>
      </w:pPr>
      <w:r>
        <w:rPr>
          <w:lang w:val="en-US" w:eastAsia="ja-JP"/>
        </w:rPr>
        <w:t>Equality Act 2010</w:t>
      </w:r>
    </w:p>
    <w:p w14:paraId="4096181E" w14:textId="77777777" w:rsidR="008F4A1E" w:rsidRDefault="008F4A1E" w:rsidP="008F4A1E">
      <w:pPr>
        <w:pStyle w:val="TSB-Level1Numbers"/>
        <w:numPr>
          <w:ilvl w:val="0"/>
          <w:numId w:val="49"/>
        </w:numPr>
        <w:jc w:val="both"/>
        <w:rPr>
          <w:lang w:val="en-US" w:eastAsia="ja-JP"/>
        </w:rPr>
      </w:pPr>
      <w:r>
        <w:rPr>
          <w:lang w:val="en-US" w:eastAsia="ja-JP"/>
        </w:rPr>
        <w:t>Education (Pupil Registration) (England) Regulations 2006 (As amended)</w:t>
      </w:r>
    </w:p>
    <w:p w14:paraId="5928001A" w14:textId="77777777" w:rsidR="008F4A1E" w:rsidRDefault="008F4A1E" w:rsidP="008F4A1E">
      <w:pPr>
        <w:pStyle w:val="TSB-Level1Numbers"/>
        <w:numPr>
          <w:ilvl w:val="0"/>
          <w:numId w:val="49"/>
        </w:numPr>
        <w:jc w:val="both"/>
        <w:rPr>
          <w:lang w:val="en-US" w:eastAsia="ja-JP"/>
        </w:rPr>
      </w:pPr>
      <w:r>
        <w:rPr>
          <w:lang w:val="en-US" w:eastAsia="ja-JP"/>
        </w:rPr>
        <w:t>Children (Performances and Activities) (England) Regulations 2014</w:t>
      </w:r>
    </w:p>
    <w:p w14:paraId="6E98D10A" w14:textId="77777777" w:rsidR="008F4A1E" w:rsidRDefault="008F4A1E" w:rsidP="008F4A1E">
      <w:pPr>
        <w:pStyle w:val="TSB-Level1Numbers"/>
        <w:numPr>
          <w:ilvl w:val="0"/>
          <w:numId w:val="49"/>
        </w:numPr>
        <w:jc w:val="both"/>
        <w:rPr>
          <w:lang w:val="en-US" w:eastAsia="ja-JP"/>
        </w:rPr>
      </w:pPr>
      <w:r>
        <w:rPr>
          <w:lang w:val="en-US" w:eastAsia="ja-JP"/>
        </w:rPr>
        <w:t>Children and Young Persons Act 1963</w:t>
      </w:r>
    </w:p>
    <w:p w14:paraId="2CA2AA5B" w14:textId="12FCB22A" w:rsidR="008F4A1E" w:rsidRDefault="008F4A1E" w:rsidP="008F4A1E">
      <w:pPr>
        <w:pStyle w:val="TSB-Level1Numbers"/>
        <w:numPr>
          <w:ilvl w:val="0"/>
          <w:numId w:val="51"/>
        </w:numPr>
        <w:jc w:val="both"/>
        <w:rPr>
          <w:lang w:val="en-US" w:eastAsia="ja-JP"/>
        </w:rPr>
      </w:pPr>
      <w:r>
        <w:rPr>
          <w:lang w:val="en-US" w:eastAsia="ja-JP"/>
        </w:rPr>
        <w:t>DfE (20</w:t>
      </w:r>
      <w:r w:rsidR="009360F4">
        <w:rPr>
          <w:lang w:val="en-US" w:eastAsia="ja-JP"/>
        </w:rPr>
        <w:t>18</w:t>
      </w:r>
      <w:r>
        <w:rPr>
          <w:lang w:val="en-US" w:eastAsia="ja-JP"/>
        </w:rPr>
        <w:t>) ‘School attendance’</w:t>
      </w:r>
    </w:p>
    <w:p w14:paraId="776E2006" w14:textId="7CB5AC35" w:rsidR="008F4A1E" w:rsidRDefault="008F4A1E" w:rsidP="008F4A1E">
      <w:pPr>
        <w:pStyle w:val="TSB-Level1Numbers"/>
        <w:numPr>
          <w:ilvl w:val="0"/>
          <w:numId w:val="51"/>
        </w:numPr>
        <w:jc w:val="both"/>
        <w:rPr>
          <w:lang w:val="en-US" w:eastAsia="ja-JP"/>
        </w:rPr>
      </w:pPr>
      <w:r>
        <w:rPr>
          <w:lang w:val="en-US" w:eastAsia="ja-JP"/>
        </w:rPr>
        <w:t>DfE (2015) ‘Child performance and activities licensing legislation in England’</w:t>
      </w:r>
    </w:p>
    <w:p w14:paraId="609C69C8" w14:textId="300F0618" w:rsidR="009360F4" w:rsidRDefault="009360F4" w:rsidP="008F4A1E">
      <w:pPr>
        <w:pStyle w:val="TSB-Level1Numbers"/>
        <w:numPr>
          <w:ilvl w:val="0"/>
          <w:numId w:val="51"/>
        </w:numPr>
        <w:jc w:val="both"/>
        <w:rPr>
          <w:lang w:val="en-US" w:eastAsia="ja-JP"/>
        </w:rPr>
      </w:pPr>
      <w:r>
        <w:rPr>
          <w:lang w:val="en-US" w:eastAsia="ja-JP"/>
        </w:rPr>
        <w:t>DfE (2018) ‘Keeping children safe in education’</w:t>
      </w:r>
    </w:p>
    <w:p w14:paraId="4B69A4D4" w14:textId="4BB50877" w:rsidR="009360F4" w:rsidRDefault="009360F4" w:rsidP="008F4A1E">
      <w:pPr>
        <w:pStyle w:val="TSB-Level1Numbers"/>
        <w:numPr>
          <w:ilvl w:val="0"/>
          <w:numId w:val="51"/>
        </w:numPr>
        <w:jc w:val="both"/>
        <w:rPr>
          <w:lang w:val="en-US" w:eastAsia="ja-JP"/>
        </w:rPr>
      </w:pPr>
      <w:r>
        <w:rPr>
          <w:lang w:val="en-US" w:eastAsia="ja-JP"/>
        </w:rPr>
        <w:t>DfE (2016) ‘Children missing education’</w:t>
      </w:r>
    </w:p>
    <w:p w14:paraId="56CF8482" w14:textId="203AE9D1" w:rsidR="009C2965" w:rsidRPr="002934CA" w:rsidRDefault="009C2965" w:rsidP="00B54828">
      <w:pPr>
        <w:pStyle w:val="Style2"/>
        <w:numPr>
          <w:ilvl w:val="1"/>
          <w:numId w:val="48"/>
        </w:numPr>
        <w:jc w:val="both"/>
        <w:rPr>
          <w:lang w:val="en-US" w:eastAsia="ja-JP"/>
        </w:rPr>
      </w:pPr>
      <w:r w:rsidRPr="002934CA">
        <w:rPr>
          <w:lang w:val="en-US" w:eastAsia="ja-JP"/>
        </w:rPr>
        <w:t>This policy will be implemented in conjunction with the following school policies:</w:t>
      </w:r>
    </w:p>
    <w:p w14:paraId="721B52A7" w14:textId="77777777" w:rsidR="009C2965" w:rsidRPr="00A40BE3" w:rsidRDefault="009C2965" w:rsidP="002934CA">
      <w:pPr>
        <w:pStyle w:val="TSB-PolicyBullets"/>
        <w:numPr>
          <w:ilvl w:val="0"/>
          <w:numId w:val="66"/>
        </w:numPr>
        <w:ind w:left="2127" w:hanging="284"/>
        <w:rPr>
          <w:color w:val="000000" w:themeColor="text1"/>
          <w:lang w:val="en-US" w:eastAsia="ja-JP"/>
        </w:rPr>
      </w:pPr>
      <w:r w:rsidRPr="00A40BE3">
        <w:rPr>
          <w:color w:val="000000" w:themeColor="text1"/>
          <w:lang w:val="en-US" w:eastAsia="ja-JP"/>
        </w:rPr>
        <w:t>Complaints Procedures Policy</w:t>
      </w:r>
    </w:p>
    <w:p w14:paraId="1D3ED24C" w14:textId="66BCAAE7" w:rsidR="009C2965" w:rsidRPr="00A40BE3" w:rsidRDefault="009C2965" w:rsidP="002934CA">
      <w:pPr>
        <w:pStyle w:val="TSB-PolicyBullets"/>
        <w:numPr>
          <w:ilvl w:val="0"/>
          <w:numId w:val="66"/>
        </w:numPr>
        <w:ind w:left="2127" w:hanging="284"/>
        <w:rPr>
          <w:color w:val="000000" w:themeColor="text1"/>
          <w:lang w:val="en-US" w:eastAsia="ja-JP"/>
        </w:rPr>
      </w:pPr>
      <w:r w:rsidRPr="00A40BE3">
        <w:rPr>
          <w:color w:val="000000" w:themeColor="text1"/>
          <w:lang w:val="en-US" w:eastAsia="ja-JP"/>
        </w:rPr>
        <w:t>Primary Behavioural Policy</w:t>
      </w:r>
    </w:p>
    <w:p w14:paraId="0E166A61" w14:textId="77777777" w:rsidR="008F4A1E" w:rsidRPr="005800A1" w:rsidRDefault="008F4A1E" w:rsidP="008F4A1E">
      <w:pPr>
        <w:pStyle w:val="Heading10"/>
        <w:numPr>
          <w:ilvl w:val="0"/>
          <w:numId w:val="48"/>
        </w:numPr>
        <w:ind w:left="1077" w:hanging="720"/>
        <w:jc w:val="both"/>
        <w:rPr>
          <w:b/>
          <w:sz w:val="28"/>
          <w:lang w:val="en-US" w:eastAsia="ja-JP"/>
        </w:rPr>
      </w:pPr>
      <w:bookmarkStart w:id="13" w:name="_Roles_and_responsibilities"/>
      <w:bookmarkEnd w:id="13"/>
      <w:r w:rsidRPr="005800A1">
        <w:rPr>
          <w:b/>
          <w:sz w:val="28"/>
          <w:lang w:val="en-US" w:eastAsia="ja-JP"/>
        </w:rPr>
        <w:t xml:space="preserve">Roles and responsibilities </w:t>
      </w:r>
    </w:p>
    <w:p w14:paraId="7ABB55C8" w14:textId="77777777" w:rsidR="009360F4" w:rsidRDefault="008F4A1E" w:rsidP="008F4A1E">
      <w:pPr>
        <w:pStyle w:val="TSB-Level1Numbers"/>
        <w:numPr>
          <w:ilvl w:val="1"/>
          <w:numId w:val="48"/>
        </w:numPr>
        <w:ind w:left="1423"/>
        <w:jc w:val="both"/>
      </w:pPr>
      <w:r w:rsidRPr="00A40BE3">
        <w:rPr>
          <w:color w:val="000000" w:themeColor="text1"/>
        </w:rPr>
        <w:t xml:space="preserve">The governing board has overall responsibility </w:t>
      </w:r>
      <w:r w:rsidRPr="00B6124A">
        <w:t>for</w:t>
      </w:r>
      <w:r w:rsidR="009360F4">
        <w:t>:</w:t>
      </w:r>
    </w:p>
    <w:p w14:paraId="0CFBCAA2" w14:textId="3ED72A42" w:rsidR="008F4A1E" w:rsidRPr="00B6124A" w:rsidRDefault="00163EA8" w:rsidP="00163EA8">
      <w:pPr>
        <w:pStyle w:val="PolicyBullets"/>
      </w:pPr>
      <w:r>
        <w:t>T</w:t>
      </w:r>
      <w:r w:rsidR="008F4A1E" w:rsidRPr="00B6124A">
        <w:t xml:space="preserve">he implementation of the </w:t>
      </w:r>
      <w:r w:rsidR="008F4A1E">
        <w:t>Attendance P</w:t>
      </w:r>
      <w:r w:rsidR="008F4A1E" w:rsidRPr="00B6124A">
        <w:t xml:space="preserve">olicy and procedures of </w:t>
      </w:r>
      <w:r w:rsidR="00EA75C3" w:rsidRPr="00EA75C3">
        <w:rPr>
          <w:color w:val="000000" w:themeColor="text1"/>
        </w:rPr>
        <w:t>Bollington Cross Primary School.</w:t>
      </w:r>
    </w:p>
    <w:p w14:paraId="32994F97" w14:textId="340B6C92" w:rsidR="008F4A1E" w:rsidRPr="00152787" w:rsidRDefault="00163EA8" w:rsidP="00163EA8">
      <w:pPr>
        <w:pStyle w:val="PolicyBullets"/>
        <w:rPr>
          <w:rFonts w:cstheme="majorHAnsi"/>
        </w:rPr>
      </w:pPr>
      <w:r>
        <w:rPr>
          <w:rFonts w:cstheme="majorHAnsi"/>
        </w:rPr>
        <w:t>E</w:t>
      </w:r>
      <w:r w:rsidR="008F4A1E" w:rsidRPr="00152787">
        <w:rPr>
          <w:rFonts w:cstheme="majorHAnsi"/>
        </w:rPr>
        <w:t>nsuring that the attendance policy, as written, does not discriminate on any grounds, including</w:t>
      </w:r>
      <w:r w:rsidR="008F4A1E">
        <w:rPr>
          <w:rFonts w:cstheme="majorHAnsi"/>
        </w:rPr>
        <w:t>,</w:t>
      </w:r>
      <w:r w:rsidR="008F4A1E" w:rsidRPr="00152787">
        <w:rPr>
          <w:rFonts w:cstheme="majorHAnsi"/>
        </w:rPr>
        <w:t xml:space="preserve"> but not limited to</w:t>
      </w:r>
      <w:r w:rsidR="008F4A1E">
        <w:rPr>
          <w:rFonts w:cstheme="majorHAnsi"/>
        </w:rPr>
        <w:t>,</w:t>
      </w:r>
      <w:r w:rsidR="008F4A1E" w:rsidRPr="00152787">
        <w:rPr>
          <w:rFonts w:cstheme="majorHAnsi"/>
        </w:rPr>
        <w:t xml:space="preserve"> ethnicity/national origin, culture, religion, gender, disability or sexual orientation.</w:t>
      </w:r>
    </w:p>
    <w:p w14:paraId="3E8F2A2C" w14:textId="1BCB0CF3" w:rsidR="008F4A1E" w:rsidRDefault="00163EA8" w:rsidP="00163EA8">
      <w:pPr>
        <w:pStyle w:val="PolicyBullets"/>
        <w:rPr>
          <w:rFonts w:cstheme="majorHAnsi"/>
        </w:rPr>
      </w:pPr>
      <w:r>
        <w:rPr>
          <w:rFonts w:cstheme="majorHAnsi"/>
        </w:rPr>
        <w:t>H</w:t>
      </w:r>
      <w:r w:rsidR="008F4A1E" w:rsidRPr="00152787">
        <w:rPr>
          <w:rFonts w:cstheme="majorHAnsi"/>
        </w:rPr>
        <w:t>andling complaints regarding this policy as outlined in the s</w:t>
      </w:r>
      <w:r w:rsidR="008F4A1E">
        <w:rPr>
          <w:rFonts w:cstheme="majorHAnsi"/>
        </w:rPr>
        <w:t xml:space="preserve">chool’s </w:t>
      </w:r>
      <w:r w:rsidR="008F4A1E" w:rsidRPr="00EA75C3">
        <w:rPr>
          <w:rFonts w:cstheme="majorHAnsi"/>
          <w:color w:val="000000" w:themeColor="text1"/>
        </w:rPr>
        <w:t xml:space="preserve">Complaints Procedures Policy. </w:t>
      </w:r>
    </w:p>
    <w:p w14:paraId="57BC934D" w14:textId="244A6D4B" w:rsidR="00163EA8" w:rsidRDefault="00163EA8" w:rsidP="00163EA8">
      <w:pPr>
        <w:pStyle w:val="PolicyBullets"/>
        <w:rPr>
          <w:rFonts w:cstheme="majorHAnsi"/>
        </w:rPr>
      </w:pPr>
      <w:r>
        <w:rPr>
          <w:rFonts w:cstheme="majorHAnsi"/>
        </w:rPr>
        <w:t>Having regard to ‘Keeping children safe in education’ (2018) when making arrangements to safeguard and promote the welfare of children.</w:t>
      </w:r>
    </w:p>
    <w:p w14:paraId="564F9735" w14:textId="586AEF44" w:rsidR="00163EA8" w:rsidRDefault="00163EA8" w:rsidP="00163EA8">
      <w:pPr>
        <w:pStyle w:val="PolicyBullets"/>
        <w:rPr>
          <w:rFonts w:cstheme="majorHAnsi"/>
        </w:rPr>
      </w:pPr>
      <w:r>
        <w:rPr>
          <w:rFonts w:cstheme="majorHAnsi"/>
        </w:rPr>
        <w:t xml:space="preserve">Ensuring there is a </w:t>
      </w:r>
      <w:r w:rsidRPr="00EA75C3">
        <w:rPr>
          <w:rFonts w:cstheme="majorHAnsi"/>
          <w:color w:val="000000" w:themeColor="text1"/>
        </w:rPr>
        <w:t xml:space="preserve">Children Missing Education Policy </w:t>
      </w:r>
      <w:r>
        <w:rPr>
          <w:rFonts w:cstheme="majorHAnsi"/>
        </w:rPr>
        <w:t>in place and that this is regularly reviewed and updated.</w:t>
      </w:r>
    </w:p>
    <w:p w14:paraId="6399BBEB" w14:textId="77777777" w:rsidR="00163EA8" w:rsidRPr="00152787" w:rsidRDefault="00163EA8" w:rsidP="00163EA8">
      <w:pPr>
        <w:pStyle w:val="PolicyBullets"/>
        <w:numPr>
          <w:ilvl w:val="0"/>
          <w:numId w:val="0"/>
        </w:numPr>
        <w:ind w:left="1922"/>
        <w:rPr>
          <w:rFonts w:cstheme="majorHAnsi"/>
        </w:rPr>
      </w:pPr>
    </w:p>
    <w:p w14:paraId="1551BD6B" w14:textId="7356EFFF" w:rsidR="008F4A1E" w:rsidRPr="00152787" w:rsidRDefault="008F4A1E" w:rsidP="008F4A1E">
      <w:pPr>
        <w:pStyle w:val="TSB-Level1Numbers"/>
        <w:numPr>
          <w:ilvl w:val="1"/>
          <w:numId w:val="48"/>
        </w:numPr>
        <w:ind w:left="1423"/>
        <w:jc w:val="both"/>
        <w:rPr>
          <w:rFonts w:cstheme="majorHAnsi"/>
        </w:rPr>
      </w:pPr>
      <w:r w:rsidRPr="00152787">
        <w:rPr>
          <w:rFonts w:cstheme="majorHAnsi"/>
        </w:rPr>
        <w:t xml:space="preserve">The </w:t>
      </w:r>
      <w:r w:rsidRPr="00EA75C3">
        <w:rPr>
          <w:rFonts w:cstheme="majorHAnsi"/>
          <w:color w:val="000000" w:themeColor="text1"/>
        </w:rPr>
        <w:t xml:space="preserve">headteacher </w:t>
      </w:r>
      <w:r>
        <w:rPr>
          <w:rFonts w:cstheme="majorHAnsi"/>
        </w:rPr>
        <w:t>is</w:t>
      </w:r>
      <w:r w:rsidRPr="00152787">
        <w:rPr>
          <w:rFonts w:cstheme="majorHAnsi"/>
        </w:rPr>
        <w:t xml:space="preserve"> responsible for the day-to-day implementation and management of the</w:t>
      </w:r>
      <w:r>
        <w:rPr>
          <w:rFonts w:cstheme="majorHAnsi"/>
        </w:rPr>
        <w:t xml:space="preserve"> Primary Attendance and Truancy Policy and procedures of the school</w:t>
      </w:r>
      <w:r w:rsidR="003862A6">
        <w:rPr>
          <w:rFonts w:cstheme="majorHAnsi"/>
        </w:rPr>
        <w:t>, and distributing these to parents</w:t>
      </w:r>
      <w:r w:rsidRPr="00152787">
        <w:rPr>
          <w:rFonts w:cstheme="majorHAnsi"/>
        </w:rPr>
        <w:t>.</w:t>
      </w:r>
    </w:p>
    <w:p w14:paraId="6914F159" w14:textId="77777777" w:rsidR="00163EA8" w:rsidRDefault="008F4A1E" w:rsidP="008F4A1E">
      <w:pPr>
        <w:pStyle w:val="TSB-Level1Numbers"/>
        <w:numPr>
          <w:ilvl w:val="1"/>
          <w:numId w:val="48"/>
        </w:numPr>
        <w:ind w:left="1423"/>
        <w:jc w:val="both"/>
        <w:rPr>
          <w:rFonts w:cstheme="majorHAnsi"/>
        </w:rPr>
      </w:pPr>
      <w:r w:rsidRPr="00152787">
        <w:rPr>
          <w:rFonts w:cstheme="majorHAnsi"/>
        </w:rPr>
        <w:lastRenderedPageBreak/>
        <w:t>Staff, including teachers, support staff and volunteers</w:t>
      </w:r>
      <w:r>
        <w:rPr>
          <w:rFonts w:cstheme="majorHAnsi"/>
        </w:rPr>
        <w:t>,</w:t>
      </w:r>
      <w:r w:rsidRPr="00152787">
        <w:rPr>
          <w:rFonts w:cstheme="majorHAnsi"/>
        </w:rPr>
        <w:t xml:space="preserve"> </w:t>
      </w:r>
      <w:r>
        <w:rPr>
          <w:rFonts w:cstheme="majorHAnsi"/>
        </w:rPr>
        <w:t>are</w:t>
      </w:r>
      <w:r w:rsidRPr="00152787">
        <w:rPr>
          <w:rFonts w:cstheme="majorHAnsi"/>
        </w:rPr>
        <w:t xml:space="preserve"> responsible for</w:t>
      </w:r>
      <w:r w:rsidR="00163EA8">
        <w:rPr>
          <w:rFonts w:cstheme="majorHAnsi"/>
        </w:rPr>
        <w:t>:</w:t>
      </w:r>
      <w:r w:rsidRPr="00152787">
        <w:rPr>
          <w:rFonts w:cstheme="majorHAnsi"/>
        </w:rPr>
        <w:t xml:space="preserve"> </w:t>
      </w:r>
    </w:p>
    <w:p w14:paraId="7BDC66C4" w14:textId="56BCE5A3" w:rsidR="008F4A1E" w:rsidRPr="00152787" w:rsidRDefault="00163EA8" w:rsidP="00891861">
      <w:pPr>
        <w:pStyle w:val="PolicyBullets"/>
      </w:pPr>
      <w:r>
        <w:t>F</w:t>
      </w:r>
      <w:r w:rsidR="008F4A1E" w:rsidRPr="00152787">
        <w:t xml:space="preserve">ollowing </w:t>
      </w:r>
      <w:r w:rsidR="008F4A1E">
        <w:t>the Attendance Policy</w:t>
      </w:r>
      <w:r w:rsidR="008F4A1E" w:rsidRPr="00152787">
        <w:t xml:space="preserve"> an</w:t>
      </w:r>
      <w:r w:rsidR="008F4A1E">
        <w:t>d ensuring pupils do so too</w:t>
      </w:r>
      <w:r w:rsidR="008F4A1E" w:rsidRPr="00152787">
        <w:t xml:space="preserve">. </w:t>
      </w:r>
      <w:r w:rsidR="008F4A1E">
        <w:t>They are also</w:t>
      </w:r>
      <w:r w:rsidR="008F4A1E" w:rsidRPr="00152787">
        <w:t xml:space="preserve"> responsible for ensuring th</w:t>
      </w:r>
      <w:r w:rsidR="008423C1">
        <w:t>is</w:t>
      </w:r>
      <w:r w:rsidR="008F4A1E" w:rsidRPr="00152787">
        <w:t xml:space="preserve"> policy is implemented fairly and consistently.</w:t>
      </w:r>
    </w:p>
    <w:p w14:paraId="515F768C" w14:textId="518C2FE0" w:rsidR="008F4A1E" w:rsidRDefault="00891861" w:rsidP="00891861">
      <w:pPr>
        <w:pStyle w:val="PolicyBullets"/>
      </w:pPr>
      <w:r>
        <w:t>M</w:t>
      </w:r>
      <w:r w:rsidR="008F4A1E" w:rsidRPr="00152787">
        <w:t>odelling good attendance behaviour.</w:t>
      </w:r>
    </w:p>
    <w:p w14:paraId="07C678F6" w14:textId="35FBB877" w:rsidR="00163EA8" w:rsidRDefault="00163EA8" w:rsidP="00891861">
      <w:pPr>
        <w:pStyle w:val="PolicyBullets"/>
      </w:pPr>
      <w:r>
        <w:t>Using their professional judgement and knowledge of individual pupils to inform decisions as to whether any welfare concerns should be escalated.</w:t>
      </w:r>
    </w:p>
    <w:p w14:paraId="14E076D0" w14:textId="77777777" w:rsidR="00891861" w:rsidRPr="00152787" w:rsidRDefault="00891861" w:rsidP="00891861">
      <w:pPr>
        <w:pStyle w:val="PolicyBullets"/>
        <w:numPr>
          <w:ilvl w:val="0"/>
          <w:numId w:val="0"/>
        </w:numPr>
        <w:ind w:left="1922"/>
      </w:pPr>
    </w:p>
    <w:p w14:paraId="5653B0C0" w14:textId="77777777" w:rsidR="008F4A1E" w:rsidRPr="00152787" w:rsidRDefault="008F4A1E" w:rsidP="008F4A1E">
      <w:pPr>
        <w:pStyle w:val="TSB-Level1Numbers"/>
        <w:numPr>
          <w:ilvl w:val="1"/>
          <w:numId w:val="48"/>
        </w:numPr>
        <w:ind w:left="1423"/>
        <w:jc w:val="both"/>
        <w:rPr>
          <w:rFonts w:cstheme="majorHAnsi"/>
        </w:rPr>
      </w:pPr>
      <w:r>
        <w:rPr>
          <w:rFonts w:cstheme="majorHAnsi"/>
        </w:rPr>
        <w:t>Parents are</w:t>
      </w:r>
      <w:r w:rsidRPr="00152787">
        <w:rPr>
          <w:rFonts w:cstheme="majorHAnsi"/>
        </w:rPr>
        <w:t xml:space="preserve"> expected to take responsibility for the attendance of their child during term-time.</w:t>
      </w:r>
    </w:p>
    <w:p w14:paraId="63B0920F" w14:textId="77777777" w:rsidR="008F4A1E" w:rsidRPr="00152787" w:rsidRDefault="008F4A1E" w:rsidP="008F4A1E">
      <w:pPr>
        <w:pStyle w:val="TSB-Level1Numbers"/>
        <w:numPr>
          <w:ilvl w:val="1"/>
          <w:numId w:val="48"/>
        </w:numPr>
        <w:ind w:left="1423"/>
        <w:jc w:val="both"/>
        <w:rPr>
          <w:rFonts w:cstheme="majorHAnsi"/>
        </w:rPr>
      </w:pPr>
      <w:r>
        <w:rPr>
          <w:rFonts w:cstheme="majorHAnsi"/>
        </w:rPr>
        <w:t>Parents are</w:t>
      </w:r>
      <w:r w:rsidRPr="00152787">
        <w:rPr>
          <w:rFonts w:cstheme="majorHAnsi"/>
        </w:rPr>
        <w:t xml:space="preserve"> expected to promote good attendance behaviour and ensure that </w:t>
      </w:r>
      <w:r>
        <w:rPr>
          <w:rFonts w:cstheme="majorHAnsi"/>
        </w:rPr>
        <w:t>their child</w:t>
      </w:r>
      <w:r w:rsidRPr="00152787">
        <w:rPr>
          <w:rFonts w:cstheme="majorHAnsi"/>
        </w:rPr>
        <w:t xml:space="preserve"> attend</w:t>
      </w:r>
      <w:r>
        <w:rPr>
          <w:rFonts w:cstheme="majorHAnsi"/>
        </w:rPr>
        <w:t>s</w:t>
      </w:r>
      <w:r w:rsidRPr="00152787">
        <w:rPr>
          <w:rFonts w:cstheme="majorHAnsi"/>
        </w:rPr>
        <w:t xml:space="preserve"> school every day. </w:t>
      </w:r>
    </w:p>
    <w:p w14:paraId="07E04143" w14:textId="77777777" w:rsidR="008F4A1E" w:rsidRPr="009C3D27" w:rsidRDefault="008F4A1E" w:rsidP="008F4A1E">
      <w:pPr>
        <w:pStyle w:val="TSB-Level1Numbers"/>
        <w:numPr>
          <w:ilvl w:val="1"/>
          <w:numId w:val="48"/>
        </w:numPr>
        <w:ind w:left="1423"/>
        <w:jc w:val="both"/>
        <w:rPr>
          <w:rFonts w:cstheme="majorHAnsi"/>
        </w:rPr>
      </w:pPr>
      <w:r w:rsidRPr="00152787">
        <w:rPr>
          <w:rFonts w:cstheme="majorHAnsi"/>
        </w:rPr>
        <w:t xml:space="preserve">Pupils are responsible for their own attendance at school and any agreed activities throughout the school year. </w:t>
      </w:r>
    </w:p>
    <w:p w14:paraId="41346BD3" w14:textId="77777777" w:rsidR="008F4A1E" w:rsidRPr="005800A1" w:rsidRDefault="008F4A1E" w:rsidP="008F4A1E">
      <w:pPr>
        <w:pStyle w:val="Heading10"/>
        <w:numPr>
          <w:ilvl w:val="0"/>
          <w:numId w:val="48"/>
        </w:numPr>
        <w:ind w:left="1077" w:hanging="720"/>
        <w:jc w:val="both"/>
        <w:rPr>
          <w:b/>
          <w:sz w:val="28"/>
        </w:rPr>
      </w:pPr>
      <w:bookmarkStart w:id="14" w:name="_Definitions"/>
      <w:bookmarkEnd w:id="14"/>
      <w:r w:rsidRPr="005800A1">
        <w:rPr>
          <w:b/>
          <w:sz w:val="28"/>
        </w:rPr>
        <w:t>Definitions</w:t>
      </w:r>
    </w:p>
    <w:p w14:paraId="1319583E" w14:textId="77777777" w:rsidR="008F4A1E" w:rsidRDefault="008F4A1E" w:rsidP="008F4A1E">
      <w:pPr>
        <w:pStyle w:val="TSB-Level1Numbers"/>
        <w:numPr>
          <w:ilvl w:val="1"/>
          <w:numId w:val="48"/>
        </w:numPr>
        <w:ind w:left="1423"/>
        <w:jc w:val="both"/>
      </w:pPr>
      <w:r>
        <w:t>For the purpose of this policy, the school</w:t>
      </w:r>
      <w:r w:rsidRPr="00275DCC">
        <w:t xml:space="preserve"> </w:t>
      </w:r>
      <w:r w:rsidRPr="00152787">
        <w:t>defines</w:t>
      </w:r>
      <w:r>
        <w:t>:</w:t>
      </w:r>
    </w:p>
    <w:p w14:paraId="4E5B0D27" w14:textId="77777777" w:rsidR="008F4A1E" w:rsidRPr="00152787" w:rsidRDefault="008F4A1E" w:rsidP="008F4A1E">
      <w:pPr>
        <w:pStyle w:val="TSB-Level1Numbers"/>
        <w:numPr>
          <w:ilvl w:val="0"/>
          <w:numId w:val="53"/>
        </w:numPr>
        <w:jc w:val="both"/>
      </w:pPr>
      <w:r w:rsidRPr="00CB6D14">
        <w:rPr>
          <w:b/>
        </w:rPr>
        <w:t>“Absence”</w:t>
      </w:r>
      <w:r>
        <w:t xml:space="preserve"> as:</w:t>
      </w:r>
    </w:p>
    <w:p w14:paraId="161467B7" w14:textId="77777777" w:rsidR="008F4A1E" w:rsidRPr="00152787" w:rsidRDefault="008F4A1E" w:rsidP="008F4A1E">
      <w:pPr>
        <w:pStyle w:val="PolicyBullets"/>
        <w:numPr>
          <w:ilvl w:val="0"/>
          <w:numId w:val="52"/>
        </w:numPr>
        <w:jc w:val="both"/>
        <w:rPr>
          <w:rFonts w:asciiTheme="majorHAnsi" w:hAnsiTheme="majorHAnsi" w:cstheme="majorHAnsi"/>
        </w:rPr>
      </w:pPr>
      <w:r w:rsidRPr="00152787">
        <w:rPr>
          <w:rFonts w:asciiTheme="majorHAnsi" w:hAnsiTheme="majorHAnsi" w:cstheme="majorHAnsi"/>
        </w:rPr>
        <w:t xml:space="preserve">Arrival at school </w:t>
      </w:r>
      <w:r w:rsidRPr="00E9224E">
        <w:rPr>
          <w:rFonts w:asciiTheme="majorHAnsi" w:hAnsiTheme="majorHAnsi" w:cstheme="majorHAnsi"/>
        </w:rPr>
        <w:t>after the register has closed</w:t>
      </w:r>
      <w:r w:rsidRPr="00152787">
        <w:rPr>
          <w:rFonts w:asciiTheme="majorHAnsi" w:hAnsiTheme="majorHAnsi" w:cstheme="majorHAnsi"/>
        </w:rPr>
        <w:t>.</w:t>
      </w:r>
    </w:p>
    <w:p w14:paraId="27DB8317" w14:textId="77777777" w:rsidR="008F4A1E" w:rsidRPr="00152787" w:rsidRDefault="008F4A1E" w:rsidP="008F4A1E">
      <w:pPr>
        <w:pStyle w:val="PolicyBullets"/>
        <w:numPr>
          <w:ilvl w:val="0"/>
          <w:numId w:val="52"/>
        </w:numPr>
        <w:jc w:val="both"/>
        <w:rPr>
          <w:rFonts w:asciiTheme="majorHAnsi" w:hAnsiTheme="majorHAnsi" w:cstheme="majorHAnsi"/>
        </w:rPr>
      </w:pPr>
      <w:r w:rsidRPr="00152787">
        <w:rPr>
          <w:rFonts w:asciiTheme="majorHAnsi" w:hAnsiTheme="majorHAnsi" w:cstheme="majorHAnsi"/>
        </w:rPr>
        <w:t>Not attending school for any reason.</w:t>
      </w:r>
    </w:p>
    <w:p w14:paraId="2B40D842" w14:textId="77777777" w:rsidR="008F4A1E" w:rsidRPr="00152787" w:rsidRDefault="008F4A1E" w:rsidP="009C2965">
      <w:pPr>
        <w:pStyle w:val="PolicyBullets"/>
        <w:numPr>
          <w:ilvl w:val="0"/>
          <w:numId w:val="0"/>
        </w:numPr>
        <w:ind w:left="1922"/>
        <w:jc w:val="both"/>
        <w:rPr>
          <w:rFonts w:asciiTheme="majorHAnsi" w:hAnsiTheme="majorHAnsi" w:cstheme="majorHAnsi"/>
        </w:rPr>
      </w:pPr>
    </w:p>
    <w:p w14:paraId="71B519B7" w14:textId="77777777" w:rsidR="008F4A1E" w:rsidRDefault="008F4A1E" w:rsidP="008F4A1E">
      <w:pPr>
        <w:pStyle w:val="Style2"/>
        <w:numPr>
          <w:ilvl w:val="0"/>
          <w:numId w:val="53"/>
        </w:numPr>
        <w:spacing w:after="0"/>
        <w:jc w:val="both"/>
        <w:rPr>
          <w:rFonts w:cstheme="majorHAnsi"/>
        </w:rPr>
      </w:pPr>
      <w:r>
        <w:rPr>
          <w:rStyle w:val="TSB-Level1NumbersChar"/>
        </w:rPr>
        <w:t>A</w:t>
      </w:r>
      <w:r w:rsidRPr="00E9224E">
        <w:rPr>
          <w:rStyle w:val="TSB-Level1NumbersChar"/>
        </w:rPr>
        <w:t xml:space="preserve">n </w:t>
      </w:r>
      <w:r w:rsidRPr="00CB6D14">
        <w:rPr>
          <w:rStyle w:val="TSB-Level1NumbersChar"/>
          <w:b/>
        </w:rPr>
        <w:t>“authorised absence”</w:t>
      </w:r>
      <w:r w:rsidRPr="00E9224E">
        <w:rPr>
          <w:rStyle w:val="TSB-Level1NumbersChar"/>
        </w:rPr>
        <w:t xml:space="preserve"> as</w:t>
      </w:r>
      <w:r w:rsidRPr="00E9224E">
        <w:rPr>
          <w:rFonts w:cstheme="majorHAnsi"/>
        </w:rPr>
        <w:t>:</w:t>
      </w:r>
    </w:p>
    <w:p w14:paraId="4BA87518" w14:textId="77777777" w:rsidR="008F4A1E" w:rsidRPr="00E9224E" w:rsidRDefault="008F4A1E" w:rsidP="009C2965">
      <w:pPr>
        <w:pStyle w:val="Style2"/>
        <w:spacing w:after="0"/>
        <w:ind w:left="1783" w:firstLine="0"/>
        <w:jc w:val="both"/>
        <w:rPr>
          <w:rFonts w:cstheme="majorHAnsi"/>
        </w:rPr>
      </w:pPr>
    </w:p>
    <w:p w14:paraId="18A0FE0D" w14:textId="77777777" w:rsidR="008F4A1E" w:rsidRPr="00152787" w:rsidRDefault="008F4A1E" w:rsidP="008F4A1E">
      <w:pPr>
        <w:pStyle w:val="PolicyBullets"/>
        <w:numPr>
          <w:ilvl w:val="0"/>
          <w:numId w:val="54"/>
        </w:numPr>
        <w:jc w:val="both"/>
        <w:rPr>
          <w:rFonts w:asciiTheme="majorHAnsi" w:hAnsiTheme="majorHAnsi" w:cstheme="majorHAnsi"/>
        </w:rPr>
      </w:pPr>
      <w:r w:rsidRPr="00152787">
        <w:rPr>
          <w:rFonts w:asciiTheme="majorHAnsi" w:hAnsiTheme="majorHAnsi" w:cstheme="majorHAnsi"/>
        </w:rPr>
        <w:t xml:space="preserve">An absence for sickness for which the school has granted leave. </w:t>
      </w:r>
    </w:p>
    <w:p w14:paraId="733EF483" w14:textId="77777777" w:rsidR="008F4A1E" w:rsidRPr="00152787" w:rsidRDefault="008F4A1E" w:rsidP="008F4A1E">
      <w:pPr>
        <w:pStyle w:val="PolicyBullets"/>
        <w:numPr>
          <w:ilvl w:val="0"/>
          <w:numId w:val="54"/>
        </w:numPr>
        <w:jc w:val="both"/>
        <w:rPr>
          <w:rFonts w:asciiTheme="majorHAnsi" w:hAnsiTheme="majorHAnsi" w:cstheme="majorHAnsi"/>
        </w:rPr>
      </w:pPr>
      <w:r w:rsidRPr="00152787">
        <w:rPr>
          <w:rFonts w:asciiTheme="majorHAnsi" w:hAnsiTheme="majorHAnsi" w:cstheme="majorHAnsi"/>
        </w:rPr>
        <w:t>Medical or dental appointments which unavoidably fall during school time</w:t>
      </w:r>
      <w:r>
        <w:rPr>
          <w:rFonts w:asciiTheme="majorHAnsi" w:hAnsiTheme="majorHAnsi" w:cstheme="majorHAnsi"/>
        </w:rPr>
        <w:t>,</w:t>
      </w:r>
      <w:r w:rsidRPr="00152787">
        <w:rPr>
          <w:rFonts w:asciiTheme="majorHAnsi" w:hAnsiTheme="majorHAnsi" w:cstheme="majorHAnsi"/>
        </w:rPr>
        <w:t xml:space="preserve"> for which the school has granted leave.</w:t>
      </w:r>
    </w:p>
    <w:p w14:paraId="513743D8" w14:textId="77777777" w:rsidR="008F4A1E" w:rsidRPr="00152787" w:rsidRDefault="008F4A1E" w:rsidP="008F4A1E">
      <w:pPr>
        <w:pStyle w:val="PolicyBullets"/>
        <w:numPr>
          <w:ilvl w:val="0"/>
          <w:numId w:val="54"/>
        </w:numPr>
        <w:jc w:val="both"/>
        <w:rPr>
          <w:rFonts w:asciiTheme="majorHAnsi" w:hAnsiTheme="majorHAnsi" w:cstheme="majorHAnsi"/>
        </w:rPr>
      </w:pPr>
      <w:r w:rsidRPr="00152787">
        <w:rPr>
          <w:rFonts w:asciiTheme="majorHAnsi" w:hAnsiTheme="majorHAnsi" w:cstheme="majorHAnsi"/>
        </w:rPr>
        <w:t>Religious or cultural observances for which the school ha</w:t>
      </w:r>
      <w:r>
        <w:rPr>
          <w:rFonts w:asciiTheme="majorHAnsi" w:hAnsiTheme="majorHAnsi" w:cstheme="majorHAnsi"/>
        </w:rPr>
        <w:t>s</w:t>
      </w:r>
      <w:r w:rsidRPr="00152787">
        <w:rPr>
          <w:rFonts w:asciiTheme="majorHAnsi" w:hAnsiTheme="majorHAnsi" w:cstheme="majorHAnsi"/>
        </w:rPr>
        <w:t xml:space="preserve"> granted leave.</w:t>
      </w:r>
    </w:p>
    <w:p w14:paraId="503291DB" w14:textId="77777777" w:rsidR="008F4A1E" w:rsidRDefault="008F4A1E" w:rsidP="008F4A1E">
      <w:pPr>
        <w:pStyle w:val="PolicyBullets"/>
        <w:numPr>
          <w:ilvl w:val="0"/>
          <w:numId w:val="54"/>
        </w:numPr>
        <w:jc w:val="both"/>
        <w:rPr>
          <w:rFonts w:asciiTheme="majorHAnsi" w:hAnsiTheme="majorHAnsi" w:cstheme="majorHAnsi"/>
        </w:rPr>
      </w:pPr>
      <w:r w:rsidRPr="00152787">
        <w:rPr>
          <w:rFonts w:asciiTheme="majorHAnsi" w:hAnsiTheme="majorHAnsi" w:cstheme="majorHAnsi"/>
        </w:rPr>
        <w:t>An absence due to a family emergency.</w:t>
      </w:r>
    </w:p>
    <w:p w14:paraId="3F1256F9" w14:textId="77777777" w:rsidR="008F4A1E" w:rsidRPr="00152787" w:rsidRDefault="008F4A1E" w:rsidP="009C2965">
      <w:pPr>
        <w:pStyle w:val="PolicyBullets"/>
        <w:numPr>
          <w:ilvl w:val="0"/>
          <w:numId w:val="0"/>
        </w:numPr>
        <w:ind w:left="1783"/>
        <w:jc w:val="both"/>
        <w:rPr>
          <w:rFonts w:asciiTheme="majorHAnsi" w:hAnsiTheme="majorHAnsi" w:cstheme="majorHAnsi"/>
        </w:rPr>
      </w:pPr>
    </w:p>
    <w:p w14:paraId="3D9F752F" w14:textId="77777777" w:rsidR="008F4A1E" w:rsidRDefault="008F4A1E" w:rsidP="008F4A1E">
      <w:pPr>
        <w:pStyle w:val="Style2"/>
        <w:numPr>
          <w:ilvl w:val="0"/>
          <w:numId w:val="53"/>
        </w:numPr>
        <w:spacing w:after="0"/>
        <w:jc w:val="both"/>
        <w:rPr>
          <w:rFonts w:cstheme="majorHAnsi"/>
        </w:rPr>
      </w:pPr>
      <w:r>
        <w:rPr>
          <w:rFonts w:cstheme="majorHAnsi"/>
        </w:rPr>
        <w:t>A</w:t>
      </w:r>
      <w:r w:rsidRPr="00E9224E">
        <w:rPr>
          <w:rFonts w:cstheme="majorHAnsi"/>
        </w:rPr>
        <w:t xml:space="preserve">n </w:t>
      </w:r>
      <w:r w:rsidRPr="00CB6D14">
        <w:rPr>
          <w:rFonts w:cstheme="majorHAnsi"/>
          <w:b/>
        </w:rPr>
        <w:t>“unauthorised absence”</w:t>
      </w:r>
      <w:r w:rsidRPr="00E9224E">
        <w:rPr>
          <w:rFonts w:cstheme="majorHAnsi"/>
        </w:rPr>
        <w:t xml:space="preserve"> as:</w:t>
      </w:r>
    </w:p>
    <w:p w14:paraId="295F670A" w14:textId="77777777" w:rsidR="008F4A1E" w:rsidRPr="00E9224E" w:rsidRDefault="008F4A1E" w:rsidP="009C2965">
      <w:pPr>
        <w:pStyle w:val="Style2"/>
        <w:spacing w:after="0"/>
        <w:ind w:left="1783" w:firstLine="0"/>
        <w:jc w:val="both"/>
        <w:rPr>
          <w:rFonts w:cstheme="majorHAnsi"/>
        </w:rPr>
      </w:pPr>
    </w:p>
    <w:p w14:paraId="4C00B1BD" w14:textId="77777777" w:rsidR="008F4A1E" w:rsidRPr="00152787" w:rsidRDefault="008F4A1E" w:rsidP="008F4A1E">
      <w:pPr>
        <w:pStyle w:val="PolicyBullets"/>
        <w:numPr>
          <w:ilvl w:val="0"/>
          <w:numId w:val="55"/>
        </w:numPr>
        <w:jc w:val="both"/>
        <w:rPr>
          <w:rFonts w:asciiTheme="majorHAnsi" w:hAnsiTheme="majorHAnsi" w:cstheme="majorHAnsi"/>
        </w:rPr>
      </w:pPr>
      <w:r w:rsidRPr="00152787">
        <w:rPr>
          <w:rFonts w:asciiTheme="majorHAnsi" w:hAnsiTheme="majorHAnsi" w:cstheme="majorHAnsi"/>
        </w:rPr>
        <w:t xml:space="preserve">Parents keeping children off school unnecessarily or without reason. </w:t>
      </w:r>
    </w:p>
    <w:p w14:paraId="51AF87F6" w14:textId="77777777" w:rsidR="008F4A1E" w:rsidRPr="00152787" w:rsidRDefault="008F4A1E" w:rsidP="008F4A1E">
      <w:pPr>
        <w:pStyle w:val="PolicyBullets"/>
        <w:numPr>
          <w:ilvl w:val="0"/>
          <w:numId w:val="55"/>
        </w:numPr>
        <w:jc w:val="both"/>
        <w:rPr>
          <w:rFonts w:asciiTheme="majorHAnsi" w:hAnsiTheme="majorHAnsi" w:cstheme="majorHAnsi"/>
        </w:rPr>
      </w:pPr>
      <w:r w:rsidRPr="00152787">
        <w:rPr>
          <w:rFonts w:asciiTheme="majorHAnsi" w:hAnsiTheme="majorHAnsi" w:cstheme="majorHAnsi"/>
        </w:rPr>
        <w:t>Truancy before or during the school day.</w:t>
      </w:r>
    </w:p>
    <w:p w14:paraId="55FFBC36" w14:textId="77777777" w:rsidR="008F4A1E" w:rsidRPr="00152787" w:rsidRDefault="008F4A1E" w:rsidP="008F4A1E">
      <w:pPr>
        <w:pStyle w:val="PolicyBullets"/>
        <w:numPr>
          <w:ilvl w:val="0"/>
          <w:numId w:val="55"/>
        </w:numPr>
        <w:jc w:val="both"/>
        <w:rPr>
          <w:rFonts w:asciiTheme="majorHAnsi" w:hAnsiTheme="majorHAnsi" w:cstheme="majorHAnsi"/>
        </w:rPr>
      </w:pPr>
      <w:r w:rsidRPr="00152787">
        <w:rPr>
          <w:rFonts w:asciiTheme="majorHAnsi" w:hAnsiTheme="majorHAnsi" w:cstheme="majorHAnsi"/>
        </w:rPr>
        <w:t>Absences which have never been properly explained.</w:t>
      </w:r>
    </w:p>
    <w:p w14:paraId="4EE44745" w14:textId="77777777" w:rsidR="008F4A1E" w:rsidRPr="00152787" w:rsidRDefault="008F4A1E" w:rsidP="008F4A1E">
      <w:pPr>
        <w:pStyle w:val="PolicyBullets"/>
        <w:numPr>
          <w:ilvl w:val="0"/>
          <w:numId w:val="55"/>
        </w:numPr>
        <w:jc w:val="both"/>
        <w:rPr>
          <w:rFonts w:asciiTheme="majorHAnsi" w:hAnsiTheme="majorHAnsi" w:cstheme="majorHAnsi"/>
        </w:rPr>
      </w:pPr>
      <w:r w:rsidRPr="00152787">
        <w:rPr>
          <w:rFonts w:asciiTheme="majorHAnsi" w:hAnsiTheme="majorHAnsi" w:cstheme="majorHAnsi"/>
        </w:rPr>
        <w:t xml:space="preserve">Arrival at school </w:t>
      </w:r>
      <w:r w:rsidRPr="00CB6D14">
        <w:rPr>
          <w:rFonts w:asciiTheme="majorHAnsi" w:hAnsiTheme="majorHAnsi" w:cstheme="majorHAnsi"/>
        </w:rPr>
        <w:t>after the register has closed</w:t>
      </w:r>
      <w:r w:rsidRPr="00152787">
        <w:rPr>
          <w:rFonts w:asciiTheme="majorHAnsi" w:hAnsiTheme="majorHAnsi" w:cstheme="majorHAnsi"/>
        </w:rPr>
        <w:t>.</w:t>
      </w:r>
    </w:p>
    <w:p w14:paraId="268F123C" w14:textId="0A157A8C" w:rsidR="008F4A1E" w:rsidRPr="00152787" w:rsidRDefault="003862A6" w:rsidP="008F4A1E">
      <w:pPr>
        <w:pStyle w:val="PolicyBullets"/>
        <w:numPr>
          <w:ilvl w:val="0"/>
          <w:numId w:val="55"/>
        </w:numPr>
        <w:jc w:val="both"/>
        <w:rPr>
          <w:rFonts w:asciiTheme="majorHAnsi" w:hAnsiTheme="majorHAnsi" w:cstheme="majorHAnsi"/>
        </w:rPr>
      </w:pPr>
      <w:r>
        <w:rPr>
          <w:rFonts w:asciiTheme="majorHAnsi" w:hAnsiTheme="majorHAnsi" w:cstheme="majorHAnsi"/>
        </w:rPr>
        <w:t>Absence due to s</w:t>
      </w:r>
      <w:r w:rsidR="008F4A1E" w:rsidRPr="00152787">
        <w:rPr>
          <w:rFonts w:asciiTheme="majorHAnsi" w:hAnsiTheme="majorHAnsi" w:cstheme="majorHAnsi"/>
        </w:rPr>
        <w:t>hopping, looking after other children or birthdays.</w:t>
      </w:r>
    </w:p>
    <w:p w14:paraId="59BB5E6A" w14:textId="750AFBFD" w:rsidR="008F4A1E" w:rsidRPr="00152787" w:rsidRDefault="003862A6" w:rsidP="008F4A1E">
      <w:pPr>
        <w:pStyle w:val="PolicyBullets"/>
        <w:numPr>
          <w:ilvl w:val="0"/>
          <w:numId w:val="55"/>
        </w:numPr>
        <w:jc w:val="both"/>
        <w:rPr>
          <w:rFonts w:asciiTheme="majorHAnsi" w:hAnsiTheme="majorHAnsi" w:cstheme="majorHAnsi"/>
        </w:rPr>
      </w:pPr>
      <w:r>
        <w:rPr>
          <w:rFonts w:asciiTheme="majorHAnsi" w:hAnsiTheme="majorHAnsi" w:cstheme="majorHAnsi"/>
        </w:rPr>
        <w:t>Absence due to d</w:t>
      </w:r>
      <w:r w:rsidR="008F4A1E">
        <w:rPr>
          <w:rFonts w:asciiTheme="majorHAnsi" w:hAnsiTheme="majorHAnsi" w:cstheme="majorHAnsi"/>
        </w:rPr>
        <w:t>ay trips and holidays in term-</w:t>
      </w:r>
      <w:r w:rsidR="008F4A1E" w:rsidRPr="00152787">
        <w:rPr>
          <w:rFonts w:asciiTheme="majorHAnsi" w:hAnsiTheme="majorHAnsi" w:cstheme="majorHAnsi"/>
        </w:rPr>
        <w:t>time which have not been agreed.</w:t>
      </w:r>
    </w:p>
    <w:p w14:paraId="0421E174" w14:textId="77777777" w:rsidR="008F4A1E" w:rsidRPr="00152787" w:rsidRDefault="008F4A1E" w:rsidP="008F4A1E">
      <w:pPr>
        <w:pStyle w:val="PolicyBullets"/>
        <w:numPr>
          <w:ilvl w:val="0"/>
          <w:numId w:val="55"/>
        </w:numPr>
        <w:jc w:val="both"/>
        <w:rPr>
          <w:rFonts w:asciiTheme="majorHAnsi" w:hAnsiTheme="majorHAnsi" w:cstheme="majorHAnsi"/>
        </w:rPr>
      </w:pPr>
      <w:r w:rsidRPr="00152787">
        <w:rPr>
          <w:rFonts w:asciiTheme="majorHAnsi" w:hAnsiTheme="majorHAnsi" w:cstheme="majorHAnsi"/>
        </w:rPr>
        <w:t xml:space="preserve">Leaving school for no reason during the day.  </w:t>
      </w:r>
    </w:p>
    <w:p w14:paraId="22D2C38F" w14:textId="77777777" w:rsidR="008F4A1E" w:rsidRPr="00152787" w:rsidRDefault="008F4A1E" w:rsidP="009C2965">
      <w:pPr>
        <w:pStyle w:val="Style2"/>
        <w:spacing w:after="0"/>
        <w:ind w:left="1922" w:firstLine="0"/>
        <w:jc w:val="both"/>
        <w:rPr>
          <w:rFonts w:cstheme="majorHAnsi"/>
        </w:rPr>
      </w:pPr>
    </w:p>
    <w:p w14:paraId="0AA50311" w14:textId="77777777" w:rsidR="008F4A1E" w:rsidRDefault="008F4A1E" w:rsidP="008F4A1E">
      <w:pPr>
        <w:pStyle w:val="Style2"/>
        <w:numPr>
          <w:ilvl w:val="0"/>
          <w:numId w:val="53"/>
        </w:numPr>
        <w:spacing w:after="0"/>
        <w:jc w:val="both"/>
        <w:rPr>
          <w:rFonts w:cstheme="majorHAnsi"/>
        </w:rPr>
      </w:pPr>
      <w:r w:rsidRPr="00CB6D14">
        <w:rPr>
          <w:rFonts w:cstheme="majorHAnsi"/>
          <w:b/>
        </w:rPr>
        <w:t>“P</w:t>
      </w:r>
      <w:r>
        <w:rPr>
          <w:rFonts w:cstheme="majorHAnsi"/>
          <w:b/>
        </w:rPr>
        <w:t>ersistent absenteeism</w:t>
      </w:r>
      <w:r w:rsidRPr="00CB6D14">
        <w:rPr>
          <w:rFonts w:cstheme="majorHAnsi"/>
          <w:b/>
        </w:rPr>
        <w:t>”</w:t>
      </w:r>
      <w:r w:rsidRPr="00E9224E">
        <w:rPr>
          <w:rFonts w:cstheme="majorHAnsi"/>
        </w:rPr>
        <w:t xml:space="preserve"> as:</w:t>
      </w:r>
    </w:p>
    <w:p w14:paraId="77736CE7" w14:textId="77777777" w:rsidR="008F4A1E" w:rsidRPr="00E9224E" w:rsidRDefault="008F4A1E" w:rsidP="009C2965">
      <w:pPr>
        <w:pStyle w:val="Style2"/>
        <w:spacing w:after="0"/>
        <w:ind w:left="1783" w:firstLine="0"/>
        <w:jc w:val="both"/>
        <w:rPr>
          <w:rFonts w:cstheme="majorHAnsi"/>
        </w:rPr>
      </w:pPr>
    </w:p>
    <w:p w14:paraId="2225CFEF" w14:textId="77777777" w:rsidR="008F4A1E" w:rsidRDefault="008F4A1E" w:rsidP="008F4A1E">
      <w:pPr>
        <w:pStyle w:val="PolicyBullets"/>
        <w:numPr>
          <w:ilvl w:val="0"/>
          <w:numId w:val="56"/>
        </w:numPr>
        <w:jc w:val="both"/>
        <w:rPr>
          <w:rFonts w:asciiTheme="majorHAnsi" w:hAnsiTheme="majorHAnsi" w:cstheme="majorHAnsi"/>
        </w:rPr>
      </w:pPr>
      <w:r w:rsidRPr="00152787">
        <w:rPr>
          <w:rFonts w:asciiTheme="majorHAnsi" w:hAnsiTheme="majorHAnsi" w:cstheme="majorHAnsi"/>
        </w:rPr>
        <w:t xml:space="preserve">Missing </w:t>
      </w:r>
      <w:r w:rsidRPr="00EA75C3">
        <w:rPr>
          <w:rFonts w:asciiTheme="majorHAnsi" w:hAnsiTheme="majorHAnsi" w:cstheme="majorHAnsi"/>
          <w:color w:val="000000" w:themeColor="text1"/>
        </w:rPr>
        <w:t xml:space="preserve">15 percent </w:t>
      </w:r>
      <w:r w:rsidRPr="00152787">
        <w:rPr>
          <w:rFonts w:asciiTheme="majorHAnsi" w:hAnsiTheme="majorHAnsi" w:cstheme="majorHAnsi"/>
        </w:rPr>
        <w:t>or more of schooling across the year</w:t>
      </w:r>
      <w:r>
        <w:rPr>
          <w:rFonts w:asciiTheme="majorHAnsi" w:hAnsiTheme="majorHAnsi" w:cstheme="majorHAnsi"/>
          <w:b/>
        </w:rPr>
        <w:t xml:space="preserve"> for any reason</w:t>
      </w:r>
      <w:r w:rsidRPr="00CB6D14">
        <w:rPr>
          <w:rFonts w:asciiTheme="majorHAnsi" w:hAnsiTheme="majorHAnsi" w:cstheme="majorHAnsi"/>
        </w:rPr>
        <w:t>.</w:t>
      </w:r>
    </w:p>
    <w:p w14:paraId="1FA6BA99" w14:textId="77777777" w:rsidR="008F4A1E" w:rsidRDefault="008F4A1E" w:rsidP="009C2965">
      <w:pPr>
        <w:pStyle w:val="PolicyBullets"/>
        <w:numPr>
          <w:ilvl w:val="0"/>
          <w:numId w:val="0"/>
        </w:numPr>
        <w:ind w:left="1922" w:hanging="357"/>
        <w:jc w:val="both"/>
        <w:rPr>
          <w:rFonts w:asciiTheme="majorHAnsi" w:hAnsiTheme="majorHAnsi" w:cstheme="majorHAnsi"/>
        </w:rPr>
      </w:pPr>
    </w:p>
    <w:p w14:paraId="5A5150F4" w14:textId="77777777" w:rsidR="008F4A1E" w:rsidRPr="005800A1" w:rsidRDefault="008F4A1E" w:rsidP="008F4A1E">
      <w:pPr>
        <w:pStyle w:val="Heading10"/>
        <w:numPr>
          <w:ilvl w:val="0"/>
          <w:numId w:val="48"/>
        </w:numPr>
        <w:ind w:left="1077" w:hanging="720"/>
        <w:jc w:val="both"/>
        <w:rPr>
          <w:b/>
          <w:sz w:val="28"/>
        </w:rPr>
      </w:pPr>
      <w:bookmarkStart w:id="15" w:name="_Training_of_staff"/>
      <w:bookmarkEnd w:id="15"/>
      <w:r w:rsidRPr="005800A1">
        <w:rPr>
          <w:b/>
          <w:sz w:val="28"/>
        </w:rPr>
        <w:t>Training of staff</w:t>
      </w:r>
    </w:p>
    <w:p w14:paraId="7C9B8484" w14:textId="6051E5CA" w:rsidR="008F4A1E" w:rsidRPr="00CB6D14" w:rsidRDefault="008F4A1E" w:rsidP="008F4A1E">
      <w:pPr>
        <w:pStyle w:val="Style2"/>
        <w:numPr>
          <w:ilvl w:val="1"/>
          <w:numId w:val="50"/>
        </w:numPr>
        <w:ind w:left="1565" w:hanging="567"/>
        <w:jc w:val="both"/>
        <w:rPr>
          <w:rFonts w:cstheme="majorHAnsi"/>
        </w:rPr>
      </w:pPr>
      <w:r>
        <w:rPr>
          <w:rFonts w:cstheme="majorHAnsi"/>
        </w:rPr>
        <w:t>The school</w:t>
      </w:r>
      <w:r w:rsidRPr="00CB6D14">
        <w:rPr>
          <w:rFonts w:cstheme="majorHAnsi"/>
        </w:rPr>
        <w:t xml:space="preserve"> recognise</w:t>
      </w:r>
      <w:r>
        <w:rPr>
          <w:rFonts w:cstheme="majorHAnsi"/>
        </w:rPr>
        <w:t>s</w:t>
      </w:r>
      <w:r w:rsidRPr="00CB6D14">
        <w:rPr>
          <w:rFonts w:cstheme="majorHAnsi"/>
        </w:rPr>
        <w:t xml:space="preserve"> that early intervention can prevent poor attendance. As such, teachers will receive training in identifying potentially a</w:t>
      </w:r>
      <w:r>
        <w:rPr>
          <w:rFonts w:cstheme="majorHAnsi"/>
        </w:rPr>
        <w:t>t-</w:t>
      </w:r>
      <w:r w:rsidRPr="00CB6D14">
        <w:rPr>
          <w:rFonts w:cstheme="majorHAnsi"/>
        </w:rPr>
        <w:t>risk pupils</w:t>
      </w:r>
      <w:r w:rsidR="00692B3D">
        <w:rPr>
          <w:rFonts w:cstheme="majorHAnsi"/>
        </w:rPr>
        <w:t xml:space="preserve"> as part of their induction and refresher training</w:t>
      </w:r>
      <w:r w:rsidRPr="00CB6D14">
        <w:rPr>
          <w:rFonts w:cstheme="majorHAnsi"/>
        </w:rPr>
        <w:t>.</w:t>
      </w:r>
    </w:p>
    <w:p w14:paraId="7537C106" w14:textId="77777777" w:rsidR="008F4A1E" w:rsidRPr="00CB6D14" w:rsidRDefault="008F4A1E" w:rsidP="008F4A1E">
      <w:pPr>
        <w:pStyle w:val="Style2"/>
        <w:numPr>
          <w:ilvl w:val="1"/>
          <w:numId w:val="50"/>
        </w:numPr>
        <w:ind w:left="1565" w:hanging="567"/>
        <w:jc w:val="both"/>
        <w:rPr>
          <w:rFonts w:cstheme="majorHAnsi"/>
        </w:rPr>
      </w:pPr>
      <w:r w:rsidRPr="00CB6D14">
        <w:rPr>
          <w:rFonts w:cstheme="majorHAnsi"/>
        </w:rPr>
        <w:t xml:space="preserve">Teachers and support staff will receive training on </w:t>
      </w:r>
      <w:r>
        <w:rPr>
          <w:rFonts w:cstheme="majorHAnsi"/>
        </w:rPr>
        <w:t>this policy</w:t>
      </w:r>
      <w:r w:rsidRPr="00CB6D14">
        <w:rPr>
          <w:rFonts w:cstheme="majorHAnsi"/>
        </w:rPr>
        <w:t xml:space="preserve"> as part of their induction.</w:t>
      </w:r>
    </w:p>
    <w:p w14:paraId="76F4F3CB" w14:textId="77777777" w:rsidR="008F4A1E" w:rsidRPr="009C3D27" w:rsidRDefault="008F4A1E" w:rsidP="008F4A1E">
      <w:pPr>
        <w:pStyle w:val="Style2"/>
        <w:numPr>
          <w:ilvl w:val="1"/>
          <w:numId w:val="50"/>
        </w:numPr>
        <w:ind w:left="1565" w:hanging="567"/>
        <w:jc w:val="both"/>
        <w:rPr>
          <w:rFonts w:cstheme="majorHAnsi"/>
        </w:rPr>
      </w:pPr>
      <w:r w:rsidRPr="00CB6D14">
        <w:rPr>
          <w:rFonts w:cstheme="majorHAnsi"/>
        </w:rPr>
        <w:t>Teachers and support staff will receive regul</w:t>
      </w:r>
      <w:r>
        <w:rPr>
          <w:rFonts w:cstheme="majorHAnsi"/>
        </w:rPr>
        <w:t>ar and ongoing training as part of their development.</w:t>
      </w:r>
    </w:p>
    <w:p w14:paraId="35A8FC1A" w14:textId="77777777" w:rsidR="008F4A1E" w:rsidRPr="005800A1" w:rsidRDefault="008F4A1E" w:rsidP="008F4A1E">
      <w:pPr>
        <w:pStyle w:val="Heading10"/>
        <w:numPr>
          <w:ilvl w:val="0"/>
          <w:numId w:val="48"/>
        </w:numPr>
        <w:ind w:left="1077" w:hanging="720"/>
        <w:jc w:val="both"/>
        <w:rPr>
          <w:b/>
          <w:sz w:val="28"/>
        </w:rPr>
      </w:pPr>
      <w:bookmarkStart w:id="16" w:name="_Pupil_expectations"/>
      <w:bookmarkStart w:id="17" w:name="_Absence_procedures"/>
      <w:bookmarkEnd w:id="16"/>
      <w:bookmarkEnd w:id="17"/>
      <w:r w:rsidRPr="005800A1">
        <w:rPr>
          <w:b/>
          <w:sz w:val="28"/>
        </w:rPr>
        <w:t>Absence procedures</w:t>
      </w:r>
    </w:p>
    <w:p w14:paraId="2EDC3D33" w14:textId="77777777" w:rsidR="008F4A1E" w:rsidRPr="009A1FAD" w:rsidRDefault="008F4A1E" w:rsidP="008F4A1E">
      <w:pPr>
        <w:pStyle w:val="Style2"/>
        <w:numPr>
          <w:ilvl w:val="1"/>
          <w:numId w:val="50"/>
        </w:numPr>
        <w:ind w:left="1565" w:hanging="567"/>
        <w:jc w:val="both"/>
        <w:rPr>
          <w:rFonts w:cstheme="majorHAnsi"/>
        </w:rPr>
      </w:pPr>
      <w:r w:rsidRPr="009A1FAD">
        <w:rPr>
          <w:rFonts w:cstheme="majorHAnsi"/>
        </w:rPr>
        <w:t xml:space="preserve">Parents </w:t>
      </w:r>
      <w:r>
        <w:rPr>
          <w:rFonts w:cstheme="majorHAnsi"/>
        </w:rPr>
        <w:t xml:space="preserve">are required to contact the school </w:t>
      </w:r>
      <w:r w:rsidRPr="009A1FAD">
        <w:rPr>
          <w:rFonts w:cstheme="majorHAnsi"/>
        </w:rPr>
        <w:t xml:space="preserve">as soon as possible on the first day of </w:t>
      </w:r>
      <w:r>
        <w:rPr>
          <w:rFonts w:cstheme="majorHAnsi"/>
        </w:rPr>
        <w:t xml:space="preserve">their child’s </w:t>
      </w:r>
      <w:r w:rsidRPr="009A1FAD">
        <w:rPr>
          <w:rFonts w:cstheme="majorHAnsi"/>
        </w:rPr>
        <w:t>absence.</w:t>
      </w:r>
    </w:p>
    <w:p w14:paraId="6121CABE" w14:textId="206BE676" w:rsidR="008F4A1E" w:rsidRPr="009A1FAD" w:rsidRDefault="00EA75C3" w:rsidP="008F4A1E">
      <w:pPr>
        <w:pStyle w:val="Style2"/>
        <w:numPr>
          <w:ilvl w:val="1"/>
          <w:numId w:val="50"/>
        </w:numPr>
        <w:ind w:left="1565" w:hanging="567"/>
        <w:jc w:val="both"/>
        <w:rPr>
          <w:rFonts w:cstheme="majorHAnsi"/>
        </w:rPr>
      </w:pPr>
      <w:r>
        <w:rPr>
          <w:rFonts w:cstheme="majorHAnsi"/>
        </w:rPr>
        <w:t>Parents must</w:t>
      </w:r>
      <w:r w:rsidR="008F4A1E" w:rsidRPr="009A1FAD">
        <w:rPr>
          <w:rFonts w:cstheme="majorHAnsi"/>
        </w:rPr>
        <w:t xml:space="preserve"> call into school and report to </w:t>
      </w:r>
      <w:r w:rsidR="008F4A1E" w:rsidRPr="008D7209">
        <w:rPr>
          <w:rFonts w:cstheme="majorHAnsi"/>
          <w:color w:val="000000" w:themeColor="text1"/>
        </w:rPr>
        <w:t xml:space="preserve">the </w:t>
      </w:r>
      <w:r w:rsidR="008F4A1E" w:rsidRPr="00EA75C3">
        <w:rPr>
          <w:rFonts w:cstheme="majorHAnsi"/>
          <w:color w:val="000000" w:themeColor="text1"/>
        </w:rPr>
        <w:t xml:space="preserve">school office </w:t>
      </w:r>
      <w:r w:rsidR="008F4A1E" w:rsidRPr="009A1FAD">
        <w:rPr>
          <w:rFonts w:cstheme="majorHAnsi"/>
        </w:rPr>
        <w:t>where arrangements will be made to speak to a member of staff.</w:t>
      </w:r>
    </w:p>
    <w:p w14:paraId="686BD5E7" w14:textId="5F273F14" w:rsidR="008F4A1E" w:rsidRPr="009A1FAD" w:rsidRDefault="008F4A1E" w:rsidP="008F4A1E">
      <w:pPr>
        <w:pStyle w:val="Style2"/>
        <w:numPr>
          <w:ilvl w:val="1"/>
          <w:numId w:val="50"/>
        </w:numPr>
        <w:ind w:left="1565" w:hanging="567"/>
        <w:jc w:val="both"/>
        <w:rPr>
          <w:rFonts w:cstheme="majorHAnsi"/>
        </w:rPr>
      </w:pPr>
      <w:r w:rsidRPr="00EA75C3">
        <w:rPr>
          <w:rFonts w:cstheme="majorHAnsi"/>
          <w:color w:val="000000" w:themeColor="text1"/>
        </w:rPr>
        <w:t xml:space="preserve">A phone call </w:t>
      </w:r>
      <w:r>
        <w:rPr>
          <w:rFonts w:cstheme="majorHAnsi"/>
        </w:rPr>
        <w:t>will be made to the parent</w:t>
      </w:r>
      <w:r w:rsidRPr="009A1FAD">
        <w:rPr>
          <w:rFonts w:cstheme="majorHAnsi"/>
        </w:rPr>
        <w:t xml:space="preserve"> of any child who has not reported their </w:t>
      </w:r>
      <w:r w:rsidR="00CA1F75">
        <w:rPr>
          <w:rFonts w:cstheme="majorHAnsi"/>
        </w:rPr>
        <w:t xml:space="preserve">child’s </w:t>
      </w:r>
      <w:r w:rsidRPr="009A1FAD">
        <w:rPr>
          <w:rFonts w:cstheme="majorHAnsi"/>
        </w:rPr>
        <w:t>absence on the first day that they do not attend school.</w:t>
      </w:r>
    </w:p>
    <w:p w14:paraId="0BF9FAEE" w14:textId="7D677AB4" w:rsidR="008F4A1E" w:rsidRDefault="008F4A1E" w:rsidP="008F4A1E">
      <w:pPr>
        <w:pStyle w:val="Style2"/>
        <w:numPr>
          <w:ilvl w:val="1"/>
          <w:numId w:val="50"/>
        </w:numPr>
        <w:ind w:left="1565" w:hanging="567"/>
        <w:jc w:val="both"/>
        <w:rPr>
          <w:rFonts w:cstheme="majorHAnsi"/>
        </w:rPr>
      </w:pPr>
      <w:r w:rsidRPr="009A1FAD">
        <w:rPr>
          <w:rFonts w:cstheme="majorHAnsi"/>
        </w:rPr>
        <w:t xml:space="preserve">In the case of persistent absence, arrangements will be made for parents to speak to the </w:t>
      </w:r>
      <w:proofErr w:type="spellStart"/>
      <w:r w:rsidR="00EA75C3" w:rsidRPr="00EA75C3">
        <w:rPr>
          <w:rFonts w:cstheme="majorHAnsi"/>
          <w:color w:val="000000" w:themeColor="text1"/>
        </w:rPr>
        <w:t>Headteacher</w:t>
      </w:r>
      <w:proofErr w:type="spellEnd"/>
      <w:r w:rsidR="00EA75C3">
        <w:rPr>
          <w:rFonts w:cstheme="majorHAnsi"/>
          <w:color w:val="000000" w:themeColor="text1"/>
        </w:rPr>
        <w:t>.</w:t>
      </w:r>
    </w:p>
    <w:p w14:paraId="101C212E" w14:textId="6ACF1819" w:rsidR="008F4A1E" w:rsidRDefault="008F4A1E" w:rsidP="008F4A1E">
      <w:pPr>
        <w:pStyle w:val="Style2"/>
        <w:numPr>
          <w:ilvl w:val="1"/>
          <w:numId w:val="50"/>
        </w:numPr>
        <w:ind w:left="1565" w:hanging="567"/>
        <w:jc w:val="both"/>
        <w:rPr>
          <w:rFonts w:cstheme="majorHAnsi"/>
        </w:rPr>
      </w:pPr>
      <w:bookmarkStart w:id="18" w:name="as"/>
      <w:bookmarkEnd w:id="18"/>
      <w:r w:rsidRPr="009A1FAD">
        <w:rPr>
          <w:rFonts w:cstheme="majorHAnsi"/>
        </w:rPr>
        <w:t xml:space="preserve">If </w:t>
      </w:r>
      <w:r>
        <w:rPr>
          <w:rFonts w:cstheme="majorHAnsi"/>
        </w:rPr>
        <w:t xml:space="preserve">a </w:t>
      </w:r>
      <w:r w:rsidRPr="009A1FAD">
        <w:rPr>
          <w:rFonts w:cstheme="majorHAnsi"/>
        </w:rPr>
        <w:t>pupil</w:t>
      </w:r>
      <w:r>
        <w:rPr>
          <w:rFonts w:cstheme="majorHAnsi"/>
        </w:rPr>
        <w:t>’s</w:t>
      </w:r>
      <w:r w:rsidRPr="009A1FAD">
        <w:rPr>
          <w:rFonts w:cstheme="majorHAnsi"/>
        </w:rPr>
        <w:t xml:space="preserve"> a</w:t>
      </w:r>
      <w:r w:rsidR="009C2965">
        <w:rPr>
          <w:rFonts w:cstheme="majorHAnsi"/>
        </w:rPr>
        <w:t>ttendance</w:t>
      </w:r>
      <w:r w:rsidRPr="009A1FAD">
        <w:rPr>
          <w:rFonts w:cstheme="majorHAnsi"/>
        </w:rPr>
        <w:t xml:space="preserve"> drops </w:t>
      </w:r>
      <w:r w:rsidRPr="00EA75C3">
        <w:rPr>
          <w:rFonts w:cstheme="majorHAnsi"/>
          <w:color w:val="000000" w:themeColor="text1"/>
        </w:rPr>
        <w:t xml:space="preserve">below 85 percent, the </w:t>
      </w:r>
      <w:proofErr w:type="spellStart"/>
      <w:r w:rsidR="00EA75C3">
        <w:rPr>
          <w:rFonts w:cstheme="majorHAnsi"/>
          <w:color w:val="000000" w:themeColor="text1"/>
        </w:rPr>
        <w:t>Headteacher</w:t>
      </w:r>
      <w:proofErr w:type="spellEnd"/>
      <w:r w:rsidR="00EA75C3">
        <w:rPr>
          <w:rFonts w:cstheme="majorHAnsi"/>
          <w:color w:val="000000" w:themeColor="text1"/>
        </w:rPr>
        <w:t xml:space="preserve"> </w:t>
      </w:r>
      <w:r>
        <w:rPr>
          <w:rFonts w:cstheme="majorHAnsi"/>
        </w:rPr>
        <w:t>will be informed, and a formal meeting will be arranged with the parents.</w:t>
      </w:r>
    </w:p>
    <w:p w14:paraId="22319557" w14:textId="77777777" w:rsidR="008F4A1E" w:rsidRPr="005800A1" w:rsidRDefault="008F4A1E" w:rsidP="008F4A1E">
      <w:pPr>
        <w:pStyle w:val="Heading10"/>
        <w:numPr>
          <w:ilvl w:val="0"/>
          <w:numId w:val="48"/>
        </w:numPr>
        <w:ind w:left="1077" w:hanging="720"/>
        <w:jc w:val="both"/>
        <w:rPr>
          <w:b/>
          <w:sz w:val="28"/>
        </w:rPr>
      </w:pPr>
      <w:bookmarkStart w:id="19" w:name="asd"/>
      <w:bookmarkStart w:id="20" w:name="_Contact_information"/>
      <w:bookmarkEnd w:id="19"/>
      <w:bookmarkEnd w:id="20"/>
      <w:r w:rsidRPr="005800A1">
        <w:rPr>
          <w:b/>
          <w:sz w:val="28"/>
        </w:rPr>
        <w:t>Contact information</w:t>
      </w:r>
    </w:p>
    <w:p w14:paraId="78D4DADB" w14:textId="77777777" w:rsidR="00163EA8" w:rsidRDefault="008F4A1E" w:rsidP="008F4A1E">
      <w:pPr>
        <w:pStyle w:val="Style2"/>
        <w:numPr>
          <w:ilvl w:val="1"/>
          <w:numId w:val="50"/>
        </w:numPr>
        <w:ind w:left="1429"/>
        <w:jc w:val="both"/>
        <w:rPr>
          <w:rFonts w:cstheme="majorHAnsi"/>
        </w:rPr>
      </w:pPr>
      <w:r w:rsidRPr="00BA112C">
        <w:rPr>
          <w:rFonts w:cstheme="majorHAnsi"/>
        </w:rPr>
        <w:t xml:space="preserve">Parents </w:t>
      </w:r>
      <w:r>
        <w:rPr>
          <w:rFonts w:cstheme="majorHAnsi"/>
        </w:rPr>
        <w:t>are responsible for</w:t>
      </w:r>
      <w:r w:rsidR="00163EA8">
        <w:rPr>
          <w:rFonts w:cstheme="majorHAnsi"/>
        </w:rPr>
        <w:t>:</w:t>
      </w:r>
      <w:r>
        <w:rPr>
          <w:rFonts w:cstheme="majorHAnsi"/>
        </w:rPr>
        <w:t xml:space="preserve"> </w:t>
      </w:r>
    </w:p>
    <w:p w14:paraId="52E32991" w14:textId="77777777" w:rsidR="00A818C3" w:rsidRDefault="00163EA8" w:rsidP="00163EA8">
      <w:pPr>
        <w:pStyle w:val="PolicyBullets"/>
      </w:pPr>
      <w:r>
        <w:t>P</w:t>
      </w:r>
      <w:r w:rsidR="008F4A1E">
        <w:t>roviding</w:t>
      </w:r>
      <w:r w:rsidR="008F4A1E" w:rsidRPr="00BA112C">
        <w:t xml:space="preserve"> accurate and up-to-date contact details.</w:t>
      </w:r>
    </w:p>
    <w:p w14:paraId="15C62134" w14:textId="3A18578A" w:rsidR="00163EA8" w:rsidRDefault="00163EA8" w:rsidP="00A818C3">
      <w:pPr>
        <w:pStyle w:val="PolicyBullets"/>
      </w:pPr>
      <w:r>
        <w:t>Providing the school with more than one emergency contact number.</w:t>
      </w:r>
    </w:p>
    <w:p w14:paraId="3C69BC20" w14:textId="341C3B36" w:rsidR="00163EA8" w:rsidRPr="00163EA8" w:rsidRDefault="00163EA8" w:rsidP="00163EA8">
      <w:pPr>
        <w:pStyle w:val="PolicyBullets"/>
      </w:pPr>
      <w:r>
        <w:rPr>
          <w:rFonts w:cstheme="majorHAnsi"/>
        </w:rPr>
        <w:t>U</w:t>
      </w:r>
      <w:r w:rsidR="008F4A1E" w:rsidRPr="00163EA8">
        <w:rPr>
          <w:rFonts w:cstheme="majorHAnsi"/>
        </w:rPr>
        <w:t>pdating the school if their details change.</w:t>
      </w:r>
    </w:p>
    <w:p w14:paraId="29AEE089" w14:textId="00326D4B" w:rsidR="00AC0B1B" w:rsidRDefault="00AC0B1B" w:rsidP="00AC0B1B">
      <w:pPr>
        <w:pStyle w:val="PolicyBullets"/>
        <w:numPr>
          <w:ilvl w:val="0"/>
          <w:numId w:val="0"/>
        </w:numPr>
      </w:pPr>
    </w:p>
    <w:p w14:paraId="46B72BBC" w14:textId="3F025C9E" w:rsidR="00AC0B1B" w:rsidRDefault="00AC0B1B" w:rsidP="00AC0B1B">
      <w:pPr>
        <w:pStyle w:val="Heading10"/>
        <w:numPr>
          <w:ilvl w:val="0"/>
          <w:numId w:val="48"/>
        </w:numPr>
        <w:ind w:left="1077" w:hanging="720"/>
        <w:jc w:val="both"/>
        <w:rPr>
          <w:b/>
          <w:sz w:val="28"/>
        </w:rPr>
      </w:pPr>
      <w:bookmarkStart w:id="21" w:name="_Attendance_register"/>
      <w:bookmarkEnd w:id="21"/>
      <w:r w:rsidRPr="005800A1">
        <w:rPr>
          <w:b/>
          <w:sz w:val="28"/>
        </w:rPr>
        <w:t xml:space="preserve">Attendance </w:t>
      </w:r>
      <w:r>
        <w:rPr>
          <w:b/>
          <w:sz w:val="28"/>
        </w:rPr>
        <w:t>register</w:t>
      </w:r>
    </w:p>
    <w:p w14:paraId="58A7DF61" w14:textId="5B0FE712" w:rsidR="00AC0B1B" w:rsidRDefault="00AC0B1B" w:rsidP="00313309">
      <w:pPr>
        <w:pStyle w:val="Style2"/>
        <w:ind w:left="1418"/>
        <w:jc w:val="both"/>
      </w:pPr>
      <w:r>
        <w:t xml:space="preserve">The designated staff members will take the attendance register at </w:t>
      </w:r>
      <w:r w:rsidRPr="00F67D88">
        <w:rPr>
          <w:color w:val="000000" w:themeColor="text1"/>
        </w:rPr>
        <w:t xml:space="preserve">the start of each school day and at the start of the afternoon session. </w:t>
      </w:r>
      <w:r>
        <w:t>This register will record whether pupils are:</w:t>
      </w:r>
    </w:p>
    <w:p w14:paraId="0C2085B1" w14:textId="6B0CF593" w:rsidR="00AC0B1B" w:rsidRDefault="00AC0B1B" w:rsidP="00B54828">
      <w:pPr>
        <w:pStyle w:val="PolicyBullets"/>
        <w:jc w:val="both"/>
      </w:pPr>
      <w:r>
        <w:t>Present.</w:t>
      </w:r>
    </w:p>
    <w:p w14:paraId="1253A2F9" w14:textId="736B00DC" w:rsidR="00AC0B1B" w:rsidRDefault="00AC0B1B" w:rsidP="00B54828">
      <w:pPr>
        <w:pStyle w:val="PolicyBullets"/>
        <w:jc w:val="both"/>
      </w:pPr>
      <w:r>
        <w:t>Absent.</w:t>
      </w:r>
    </w:p>
    <w:p w14:paraId="5612750F" w14:textId="0FCDB72C" w:rsidR="00AC0B1B" w:rsidRDefault="00AC0B1B" w:rsidP="00B54828">
      <w:pPr>
        <w:pStyle w:val="PolicyBullets"/>
        <w:jc w:val="both"/>
      </w:pPr>
      <w:r>
        <w:t>Attending an approved educational visit.</w:t>
      </w:r>
    </w:p>
    <w:p w14:paraId="61F8C03D" w14:textId="5E114989" w:rsidR="00AC0B1B" w:rsidRDefault="00AC0B1B" w:rsidP="00B54828">
      <w:pPr>
        <w:pStyle w:val="PolicyBullets"/>
        <w:jc w:val="both"/>
      </w:pPr>
      <w:r>
        <w:t>Unable to attend due to exceptional circumstances.</w:t>
      </w:r>
    </w:p>
    <w:p w14:paraId="583EF18C" w14:textId="01C56D77" w:rsidR="00AC0B1B" w:rsidRDefault="00AC0B1B" w:rsidP="00B54828">
      <w:pPr>
        <w:pStyle w:val="PolicyBullets"/>
        <w:numPr>
          <w:ilvl w:val="0"/>
          <w:numId w:val="0"/>
        </w:numPr>
        <w:ind w:left="1922" w:hanging="357"/>
        <w:jc w:val="both"/>
      </w:pPr>
    </w:p>
    <w:p w14:paraId="0E052D66" w14:textId="469401E4" w:rsidR="00AC0B1B" w:rsidRDefault="00AC0B1B" w:rsidP="00313309">
      <w:pPr>
        <w:pStyle w:val="List"/>
        <w:ind w:left="1418" w:hanging="425"/>
        <w:jc w:val="both"/>
      </w:pPr>
      <w:r>
        <w:t>The school will use the national attendance codes to ensure attendance and absence are monitored and recorded in a consistent way. The following codes will be used:</w:t>
      </w:r>
    </w:p>
    <w:p w14:paraId="37195CB9" w14:textId="695564F4" w:rsidR="00AC0B1B" w:rsidRDefault="00AC0B1B" w:rsidP="00AC0B1B">
      <w:pPr>
        <w:pStyle w:val="PolicyBullets"/>
      </w:pPr>
      <w:r>
        <w:t>/ = Present in the morning</w:t>
      </w:r>
    </w:p>
    <w:p w14:paraId="0C0ECAFF" w14:textId="0A977C53" w:rsidR="00AC0B1B" w:rsidRDefault="00AC0B1B" w:rsidP="00AC0B1B">
      <w:pPr>
        <w:pStyle w:val="PolicyBullets"/>
      </w:pPr>
      <w:r>
        <w:t>\ = Present in the afternoon</w:t>
      </w:r>
    </w:p>
    <w:p w14:paraId="70891FD1" w14:textId="36C4536D" w:rsidR="00AC0B1B" w:rsidRDefault="00AC0B1B" w:rsidP="00AC0B1B">
      <w:pPr>
        <w:pStyle w:val="PolicyBullets"/>
      </w:pPr>
      <w:r>
        <w:t>L = Late arrival before the register has closed</w:t>
      </w:r>
    </w:p>
    <w:p w14:paraId="24C14907" w14:textId="59A8BCDC" w:rsidR="00AC0B1B" w:rsidRDefault="00AC0B1B" w:rsidP="00AC0B1B">
      <w:pPr>
        <w:pStyle w:val="PolicyBullets"/>
      </w:pPr>
      <w:r>
        <w:t>C = Authorised absence</w:t>
      </w:r>
    </w:p>
    <w:p w14:paraId="396224CE" w14:textId="2CDBE06F" w:rsidR="00AC0B1B" w:rsidRDefault="00AC0B1B" w:rsidP="00AC0B1B">
      <w:pPr>
        <w:pStyle w:val="PolicyBullets"/>
      </w:pPr>
      <w:r>
        <w:t>E = Excluded but no alternative provision made</w:t>
      </w:r>
    </w:p>
    <w:p w14:paraId="0A3DD6FF" w14:textId="548E3532" w:rsidR="00AC0B1B" w:rsidRDefault="00AC0B1B" w:rsidP="00AC0B1B">
      <w:pPr>
        <w:pStyle w:val="PolicyBullets"/>
      </w:pPr>
      <w:r>
        <w:t>H = Authorised holiday</w:t>
      </w:r>
    </w:p>
    <w:p w14:paraId="6E9BA6F0" w14:textId="4831B679" w:rsidR="00AC0B1B" w:rsidRDefault="00AC0B1B" w:rsidP="00AC0B1B">
      <w:pPr>
        <w:pStyle w:val="PolicyBullets"/>
      </w:pPr>
      <w:r>
        <w:t>I = Illness</w:t>
      </w:r>
    </w:p>
    <w:p w14:paraId="3632123B" w14:textId="013C516A" w:rsidR="00AC0B1B" w:rsidRDefault="00AC0B1B" w:rsidP="00AC0B1B">
      <w:pPr>
        <w:pStyle w:val="PolicyBullets"/>
      </w:pPr>
      <w:r>
        <w:t>M = Medical or dental appointments</w:t>
      </w:r>
    </w:p>
    <w:p w14:paraId="020BF0C8" w14:textId="7EB9B188" w:rsidR="00AC0B1B" w:rsidRDefault="00AC0B1B" w:rsidP="00AC0B1B">
      <w:pPr>
        <w:pStyle w:val="PolicyBullets"/>
      </w:pPr>
      <w:r>
        <w:t>R = Religious observance</w:t>
      </w:r>
    </w:p>
    <w:p w14:paraId="34DCA099" w14:textId="1E40CAE4" w:rsidR="00AC0B1B" w:rsidRDefault="00AC0B1B" w:rsidP="00AC0B1B">
      <w:pPr>
        <w:pStyle w:val="PolicyBullets"/>
      </w:pPr>
      <w:r>
        <w:t>B = Off-site education activity</w:t>
      </w:r>
    </w:p>
    <w:p w14:paraId="36B43D28" w14:textId="4EB8E8DA" w:rsidR="00AC0B1B" w:rsidRDefault="00AC0B1B" w:rsidP="00AC0B1B">
      <w:pPr>
        <w:pStyle w:val="PolicyBullets"/>
      </w:pPr>
      <w:r>
        <w:t>G = Unauthorised holiday</w:t>
      </w:r>
    </w:p>
    <w:p w14:paraId="26C9D3A1" w14:textId="3A604C9D" w:rsidR="00AC0B1B" w:rsidRDefault="00AC0B1B" w:rsidP="00AC0B1B">
      <w:pPr>
        <w:pStyle w:val="PolicyBullets"/>
      </w:pPr>
      <w:r>
        <w:t>O = Unauthorised absence</w:t>
      </w:r>
    </w:p>
    <w:p w14:paraId="1B67FDDA" w14:textId="36EEDEE7" w:rsidR="00AC0B1B" w:rsidRDefault="00AC0B1B" w:rsidP="00AC0B1B">
      <w:pPr>
        <w:pStyle w:val="PolicyBullets"/>
      </w:pPr>
      <w:r>
        <w:t>U = Arrived after registration closed</w:t>
      </w:r>
    </w:p>
    <w:p w14:paraId="04EA1525" w14:textId="24820598" w:rsidR="00AC0B1B" w:rsidRDefault="00AC0B1B" w:rsidP="00AC0B1B">
      <w:pPr>
        <w:pStyle w:val="PolicyBullets"/>
      </w:pPr>
      <w:r>
        <w:t>N = Reason not yet provided</w:t>
      </w:r>
    </w:p>
    <w:p w14:paraId="2B1D701C" w14:textId="0A27A2CB" w:rsidR="00AC0B1B" w:rsidRDefault="00AC0B1B" w:rsidP="00AC0B1B">
      <w:pPr>
        <w:pStyle w:val="PolicyBullets"/>
      </w:pPr>
      <w:r>
        <w:t>X = Not required to be in school</w:t>
      </w:r>
    </w:p>
    <w:p w14:paraId="7F46AE51" w14:textId="6480A3D2" w:rsidR="00AC0B1B" w:rsidRDefault="00AC0B1B" w:rsidP="00AC0B1B">
      <w:pPr>
        <w:pStyle w:val="PolicyBullets"/>
      </w:pPr>
      <w:r>
        <w:t>T = Gypsy, Roma and Traveller absence</w:t>
      </w:r>
    </w:p>
    <w:p w14:paraId="1A7A1377" w14:textId="55864987" w:rsidR="00AC0B1B" w:rsidRDefault="00AC0B1B" w:rsidP="00AC0B1B">
      <w:pPr>
        <w:pStyle w:val="PolicyBullets"/>
      </w:pPr>
      <w:r>
        <w:t>V = Education visit or trip</w:t>
      </w:r>
    </w:p>
    <w:p w14:paraId="1BBF9AC9" w14:textId="510F54D9" w:rsidR="00AC0B1B" w:rsidRDefault="00AC0B1B" w:rsidP="00AC0B1B">
      <w:pPr>
        <w:pStyle w:val="PolicyBullets"/>
      </w:pPr>
      <w:r>
        <w:t>P = Participating in a supervised sporting activity</w:t>
      </w:r>
    </w:p>
    <w:p w14:paraId="5436DF4C" w14:textId="3610C28A" w:rsidR="00AC0B1B" w:rsidRDefault="00AC0B1B" w:rsidP="00AC0B1B">
      <w:pPr>
        <w:pStyle w:val="PolicyBullets"/>
      </w:pPr>
      <w:r>
        <w:t>D = Duel registered – at another educational establishment</w:t>
      </w:r>
    </w:p>
    <w:p w14:paraId="3C03FB3B" w14:textId="7FE0DDC4" w:rsidR="00AC0B1B" w:rsidRDefault="00AC0B1B" w:rsidP="00AC0B1B">
      <w:pPr>
        <w:pStyle w:val="PolicyBullets"/>
      </w:pPr>
      <w:r>
        <w:t>Y = Exceptional circumstances</w:t>
      </w:r>
    </w:p>
    <w:p w14:paraId="70A8937F" w14:textId="04B2BE7B" w:rsidR="00AC0B1B" w:rsidRPr="00B54828" w:rsidRDefault="00AC0B1B" w:rsidP="00B54828">
      <w:pPr>
        <w:pStyle w:val="PolicyBullets"/>
      </w:pPr>
      <w:r>
        <w:t>Z = Pupil not on admission register</w:t>
      </w:r>
    </w:p>
    <w:p w14:paraId="2997756B" w14:textId="584228AF" w:rsidR="00AC0B1B" w:rsidRDefault="00AC0B1B" w:rsidP="00AC0B1B">
      <w:pPr>
        <w:pStyle w:val="PolicyBullets"/>
        <w:numPr>
          <w:ilvl w:val="0"/>
          <w:numId w:val="0"/>
        </w:numPr>
      </w:pPr>
    </w:p>
    <w:p w14:paraId="7D1F9DA8" w14:textId="3F123B62" w:rsidR="00AC0B1B" w:rsidRDefault="00AC0B1B" w:rsidP="00313309">
      <w:pPr>
        <w:pStyle w:val="List"/>
        <w:ind w:left="1418"/>
      </w:pPr>
      <w:r>
        <w:t>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induction days.</w:t>
      </w:r>
    </w:p>
    <w:p w14:paraId="397CFFA2" w14:textId="3A4DC87D" w:rsidR="00AC0B1B" w:rsidRDefault="00AC0B1B" w:rsidP="00313309">
      <w:pPr>
        <w:pStyle w:val="List"/>
        <w:ind w:left="1418"/>
      </w:pPr>
      <w:r>
        <w:t>All amendments made to the attendance register will include the original entry, the amended entry, the reason for the amendment, the date of amendment and the name and role of the person who made the amendment.</w:t>
      </w:r>
    </w:p>
    <w:p w14:paraId="55113E86" w14:textId="22F0C9B1" w:rsidR="00AC0B1B" w:rsidRDefault="00AC0B1B" w:rsidP="00313309">
      <w:pPr>
        <w:pStyle w:val="List"/>
        <w:ind w:left="1418"/>
      </w:pPr>
      <w:r>
        <w:t xml:space="preserve">Every entry received into the attendance register will be preserved for </w:t>
      </w:r>
      <w:r w:rsidRPr="00F67D88">
        <w:rPr>
          <w:color w:val="000000" w:themeColor="text1"/>
        </w:rPr>
        <w:t>three years.</w:t>
      </w:r>
    </w:p>
    <w:p w14:paraId="7ADB45F1" w14:textId="77777777" w:rsidR="008F4A1E" w:rsidRPr="005800A1" w:rsidRDefault="008F4A1E" w:rsidP="008F4A1E">
      <w:pPr>
        <w:pStyle w:val="Heading10"/>
        <w:numPr>
          <w:ilvl w:val="0"/>
          <w:numId w:val="48"/>
        </w:numPr>
        <w:ind w:left="1077" w:hanging="720"/>
        <w:jc w:val="both"/>
        <w:rPr>
          <w:b/>
          <w:sz w:val="28"/>
        </w:rPr>
      </w:pPr>
      <w:bookmarkStart w:id="22" w:name="_Medical_emergencies"/>
      <w:bookmarkStart w:id="23" w:name="_Unacceptable_Behaviour"/>
      <w:bookmarkStart w:id="24" w:name="_Attendance_Officer"/>
      <w:bookmarkEnd w:id="22"/>
      <w:bookmarkEnd w:id="23"/>
      <w:bookmarkEnd w:id="24"/>
      <w:r w:rsidRPr="005800A1">
        <w:rPr>
          <w:b/>
          <w:sz w:val="28"/>
        </w:rPr>
        <w:t>Attendance officer</w:t>
      </w:r>
    </w:p>
    <w:p w14:paraId="491719A0" w14:textId="5CB6DA6D" w:rsidR="008F4A1E" w:rsidRPr="00BA112C" w:rsidRDefault="008F4A1E" w:rsidP="00313309">
      <w:pPr>
        <w:pStyle w:val="Style2"/>
        <w:numPr>
          <w:ilvl w:val="1"/>
          <w:numId w:val="8"/>
        </w:numPr>
        <w:tabs>
          <w:tab w:val="left" w:pos="567"/>
          <w:tab w:val="left" w:pos="993"/>
          <w:tab w:val="left" w:pos="1560"/>
        </w:tabs>
        <w:ind w:left="1418" w:hanging="431"/>
        <w:jc w:val="both"/>
        <w:rPr>
          <w:rFonts w:cstheme="majorHAnsi"/>
        </w:rPr>
      </w:pPr>
      <w:r w:rsidRPr="00BA112C">
        <w:rPr>
          <w:rFonts w:cstheme="majorHAnsi"/>
        </w:rPr>
        <w:t xml:space="preserve">If they are persistently absent, pupils will be referred to the </w:t>
      </w:r>
      <w:proofErr w:type="spellStart"/>
      <w:r w:rsidR="00F67D88" w:rsidRPr="00F67D88">
        <w:rPr>
          <w:rFonts w:cstheme="majorHAnsi"/>
          <w:color w:val="000000" w:themeColor="text1"/>
        </w:rPr>
        <w:t>Headteacher</w:t>
      </w:r>
      <w:proofErr w:type="spellEnd"/>
      <w:r w:rsidRPr="00F67D88">
        <w:rPr>
          <w:rFonts w:cstheme="majorHAnsi"/>
          <w:color w:val="000000" w:themeColor="text1"/>
        </w:rPr>
        <w:t xml:space="preserve"> </w:t>
      </w:r>
      <w:r w:rsidRPr="00BA112C">
        <w:rPr>
          <w:rFonts w:cstheme="majorHAnsi"/>
        </w:rPr>
        <w:t xml:space="preserve">who will attempt to resolve the situation </w:t>
      </w:r>
      <w:r w:rsidR="00997D02">
        <w:rPr>
          <w:rFonts w:cstheme="majorHAnsi"/>
        </w:rPr>
        <w:t>through a parent</w:t>
      </w:r>
      <w:r w:rsidR="00997D02" w:rsidRPr="00BA112C">
        <w:rPr>
          <w:rFonts w:cstheme="majorHAnsi"/>
        </w:rPr>
        <w:t xml:space="preserve"> </w:t>
      </w:r>
      <w:r w:rsidRPr="00BA112C">
        <w:rPr>
          <w:rFonts w:cstheme="majorHAnsi"/>
        </w:rPr>
        <w:t>agreement.</w:t>
      </w:r>
    </w:p>
    <w:p w14:paraId="4170FE15" w14:textId="3D33575B" w:rsidR="008F4A1E" w:rsidRDefault="008F4A1E" w:rsidP="00891861">
      <w:pPr>
        <w:pStyle w:val="Style2"/>
        <w:numPr>
          <w:ilvl w:val="1"/>
          <w:numId w:val="8"/>
        </w:numPr>
        <w:tabs>
          <w:tab w:val="left" w:pos="567"/>
          <w:tab w:val="left" w:pos="709"/>
          <w:tab w:val="left" w:pos="1560"/>
        </w:tabs>
        <w:ind w:left="1429" w:hanging="431"/>
        <w:jc w:val="both"/>
        <w:rPr>
          <w:rFonts w:cstheme="majorHAnsi"/>
        </w:rPr>
      </w:pPr>
      <w:r w:rsidRPr="00BA112C">
        <w:rPr>
          <w:rFonts w:cstheme="majorHAnsi"/>
        </w:rPr>
        <w:t xml:space="preserve">If the situation cannot be resolved and attendance does not improve, the </w:t>
      </w:r>
      <w:proofErr w:type="spellStart"/>
      <w:r w:rsidR="00F67D88" w:rsidRPr="00F67D88">
        <w:rPr>
          <w:rFonts w:cstheme="majorHAnsi"/>
          <w:color w:val="000000" w:themeColor="text1"/>
        </w:rPr>
        <w:t>Headteacher</w:t>
      </w:r>
      <w:proofErr w:type="spellEnd"/>
      <w:r w:rsidRPr="00A57F3F">
        <w:rPr>
          <w:rFonts w:cstheme="majorHAnsi"/>
          <w:color w:val="FFD006"/>
        </w:rPr>
        <w:t xml:space="preserve"> </w:t>
      </w:r>
      <w:r w:rsidRPr="00BA112C">
        <w:rPr>
          <w:rFonts w:cstheme="majorHAnsi"/>
        </w:rPr>
        <w:t>has the power to issue sanctions such as prosecutions or penalty notices</w:t>
      </w:r>
      <w:r w:rsidR="009C2965">
        <w:rPr>
          <w:rFonts w:cstheme="majorHAnsi"/>
        </w:rPr>
        <w:t xml:space="preserve"> to parents</w:t>
      </w:r>
      <w:r w:rsidRPr="00BA112C">
        <w:rPr>
          <w:rFonts w:cstheme="majorHAnsi"/>
        </w:rPr>
        <w:t>.</w:t>
      </w:r>
    </w:p>
    <w:p w14:paraId="75AB01F1" w14:textId="77777777" w:rsidR="00F67D88" w:rsidRPr="00891861" w:rsidRDefault="00F67D88" w:rsidP="00891861">
      <w:pPr>
        <w:pStyle w:val="Style2"/>
        <w:numPr>
          <w:ilvl w:val="1"/>
          <w:numId w:val="8"/>
        </w:numPr>
        <w:tabs>
          <w:tab w:val="left" w:pos="567"/>
          <w:tab w:val="left" w:pos="709"/>
          <w:tab w:val="left" w:pos="1560"/>
        </w:tabs>
        <w:ind w:left="1429" w:hanging="431"/>
        <w:jc w:val="both"/>
        <w:rPr>
          <w:rFonts w:cstheme="majorHAnsi"/>
        </w:rPr>
      </w:pPr>
    </w:p>
    <w:p w14:paraId="26D03369" w14:textId="77777777" w:rsidR="008F4A1E" w:rsidRPr="005800A1" w:rsidRDefault="008F4A1E" w:rsidP="008F4A1E">
      <w:pPr>
        <w:pStyle w:val="Heading10"/>
        <w:numPr>
          <w:ilvl w:val="0"/>
          <w:numId w:val="48"/>
        </w:numPr>
        <w:ind w:left="1077" w:hanging="720"/>
        <w:jc w:val="both"/>
        <w:rPr>
          <w:b/>
          <w:sz w:val="28"/>
        </w:rPr>
      </w:pPr>
      <w:bookmarkStart w:id="25" w:name="_Searching"/>
      <w:bookmarkStart w:id="26" w:name="_Threatening_Behaviour"/>
      <w:bookmarkStart w:id="27" w:name="_Sanctions"/>
      <w:bookmarkStart w:id="28" w:name="_Lateness"/>
      <w:bookmarkEnd w:id="25"/>
      <w:bookmarkEnd w:id="26"/>
      <w:bookmarkEnd w:id="27"/>
      <w:bookmarkEnd w:id="28"/>
      <w:r w:rsidRPr="005800A1">
        <w:rPr>
          <w:b/>
          <w:sz w:val="28"/>
        </w:rPr>
        <w:lastRenderedPageBreak/>
        <w:t>Lateness</w:t>
      </w:r>
    </w:p>
    <w:p w14:paraId="1C511D70" w14:textId="77777777" w:rsidR="008F4A1E" w:rsidRPr="00BA112C" w:rsidRDefault="008F4A1E" w:rsidP="00313309">
      <w:pPr>
        <w:pStyle w:val="Style2"/>
        <w:numPr>
          <w:ilvl w:val="1"/>
          <w:numId w:val="50"/>
        </w:numPr>
        <w:ind w:left="1418" w:hanging="420"/>
        <w:jc w:val="both"/>
        <w:rPr>
          <w:rFonts w:cstheme="majorHAnsi"/>
        </w:rPr>
      </w:pPr>
      <w:r w:rsidRPr="00BA112C">
        <w:rPr>
          <w:rFonts w:cstheme="majorHAnsi"/>
        </w:rPr>
        <w:t>Punctuality is of the utmost importance and lateness will not be tolerated.</w:t>
      </w:r>
    </w:p>
    <w:p w14:paraId="6EE30071" w14:textId="3CE3B98D" w:rsidR="008F4A1E" w:rsidRPr="00BA112C" w:rsidRDefault="008F4A1E" w:rsidP="008F4A1E">
      <w:pPr>
        <w:pStyle w:val="Style2"/>
        <w:numPr>
          <w:ilvl w:val="1"/>
          <w:numId w:val="50"/>
        </w:numPr>
        <w:ind w:left="1429"/>
        <w:jc w:val="both"/>
        <w:rPr>
          <w:rFonts w:cstheme="majorHAnsi"/>
        </w:rPr>
      </w:pPr>
      <w:r w:rsidRPr="00BA112C">
        <w:rPr>
          <w:rFonts w:cstheme="majorHAnsi"/>
        </w:rPr>
        <w:t xml:space="preserve">The school day starts at </w:t>
      </w:r>
      <w:r w:rsidR="00F67D88" w:rsidRPr="00F67D88">
        <w:rPr>
          <w:rFonts w:cstheme="majorHAnsi"/>
          <w:color w:val="000000" w:themeColor="text1"/>
        </w:rPr>
        <w:t>8:50</w:t>
      </w:r>
      <w:r w:rsidRPr="00F67D88">
        <w:rPr>
          <w:rFonts w:cstheme="majorHAnsi"/>
          <w:color w:val="000000" w:themeColor="text1"/>
        </w:rPr>
        <w:t xml:space="preserve">. </w:t>
      </w:r>
      <w:r w:rsidRPr="00BA112C">
        <w:rPr>
          <w:rFonts w:cstheme="majorHAnsi"/>
        </w:rPr>
        <w:t>Pupils should be in their classroom at this time.</w:t>
      </w:r>
    </w:p>
    <w:p w14:paraId="1594D615" w14:textId="7CF96A56" w:rsidR="008F4A1E" w:rsidRPr="00BA112C" w:rsidRDefault="008F4A1E" w:rsidP="008F4A1E">
      <w:pPr>
        <w:pStyle w:val="Style2"/>
        <w:numPr>
          <w:ilvl w:val="1"/>
          <w:numId w:val="50"/>
        </w:numPr>
        <w:ind w:left="1429"/>
        <w:jc w:val="both"/>
        <w:rPr>
          <w:rFonts w:cstheme="majorHAnsi"/>
        </w:rPr>
      </w:pPr>
      <w:r w:rsidRPr="00BA112C">
        <w:rPr>
          <w:rFonts w:cstheme="majorHAnsi"/>
        </w:rPr>
        <w:t xml:space="preserve">Registers are marked </w:t>
      </w:r>
      <w:r w:rsidRPr="00F67D88">
        <w:rPr>
          <w:rFonts w:cstheme="majorHAnsi"/>
          <w:color w:val="000000" w:themeColor="text1"/>
        </w:rPr>
        <w:t xml:space="preserve">by </w:t>
      </w:r>
      <w:r w:rsidR="00F67D88">
        <w:rPr>
          <w:rFonts w:cstheme="majorHAnsi"/>
          <w:color w:val="000000" w:themeColor="text1"/>
        </w:rPr>
        <w:t>9:00</w:t>
      </w:r>
      <w:r w:rsidRPr="00BA112C">
        <w:rPr>
          <w:rFonts w:cstheme="majorHAnsi"/>
        </w:rPr>
        <w:t>. Pupils will receive a late mark if they are not in their classroom by this time.</w:t>
      </w:r>
    </w:p>
    <w:p w14:paraId="09E58DD1" w14:textId="074CCCC0" w:rsidR="008F4A1E" w:rsidRDefault="008F4A1E" w:rsidP="008F4A1E">
      <w:pPr>
        <w:pStyle w:val="Style2"/>
        <w:numPr>
          <w:ilvl w:val="1"/>
          <w:numId w:val="50"/>
        </w:numPr>
        <w:ind w:left="1429"/>
        <w:jc w:val="both"/>
        <w:rPr>
          <w:rFonts w:cstheme="majorHAnsi"/>
        </w:rPr>
      </w:pPr>
      <w:r w:rsidRPr="00BA112C">
        <w:rPr>
          <w:rFonts w:cstheme="majorHAnsi"/>
        </w:rPr>
        <w:t xml:space="preserve">The register closes </w:t>
      </w:r>
      <w:r w:rsidRPr="003A001F">
        <w:rPr>
          <w:rFonts w:cstheme="majorHAnsi"/>
          <w:color w:val="000000" w:themeColor="text1"/>
        </w:rPr>
        <w:t xml:space="preserve">at 9:30. </w:t>
      </w:r>
      <w:r w:rsidRPr="00BA112C">
        <w:rPr>
          <w:rFonts w:cstheme="majorHAnsi"/>
        </w:rPr>
        <w:t>Pupils will receive a mark of absence if they do not attend school before this time.</w:t>
      </w:r>
    </w:p>
    <w:p w14:paraId="467E4884" w14:textId="051CFD00" w:rsidR="008F4A1E" w:rsidRDefault="008F4A1E" w:rsidP="008F4A1E">
      <w:pPr>
        <w:pStyle w:val="Style2"/>
        <w:numPr>
          <w:ilvl w:val="1"/>
          <w:numId w:val="50"/>
        </w:numPr>
        <w:ind w:left="1429"/>
        <w:jc w:val="both"/>
        <w:rPr>
          <w:rFonts w:cstheme="majorHAnsi"/>
        </w:rPr>
      </w:pPr>
      <w:r>
        <w:rPr>
          <w:rFonts w:cstheme="majorHAnsi"/>
        </w:rPr>
        <w:t xml:space="preserve">After lunch, registers are marked by </w:t>
      </w:r>
      <w:r w:rsidRPr="003A001F">
        <w:rPr>
          <w:rFonts w:cstheme="majorHAnsi"/>
          <w:color w:val="000000" w:themeColor="text1"/>
        </w:rPr>
        <w:t>1</w:t>
      </w:r>
      <w:r w:rsidR="00B54828" w:rsidRPr="003A001F">
        <w:rPr>
          <w:rFonts w:cstheme="majorHAnsi"/>
          <w:color w:val="000000" w:themeColor="text1"/>
        </w:rPr>
        <w:t>3</w:t>
      </w:r>
      <w:r w:rsidR="003A001F" w:rsidRPr="003A001F">
        <w:rPr>
          <w:rFonts w:cstheme="majorHAnsi"/>
          <w:color w:val="000000" w:themeColor="text1"/>
        </w:rPr>
        <w:t>:15</w:t>
      </w:r>
      <w:r>
        <w:rPr>
          <w:rFonts w:cstheme="majorHAnsi"/>
        </w:rPr>
        <w:t>. Pupils will receive a late mark if they are not in their classroom by this time.</w:t>
      </w:r>
    </w:p>
    <w:p w14:paraId="75B0D5A1" w14:textId="7CCC1399" w:rsidR="008F4A1E" w:rsidRPr="00B45C02" w:rsidRDefault="008F4A1E" w:rsidP="008F4A1E">
      <w:pPr>
        <w:pStyle w:val="Style2"/>
        <w:numPr>
          <w:ilvl w:val="1"/>
          <w:numId w:val="50"/>
        </w:numPr>
        <w:ind w:left="1429"/>
        <w:jc w:val="both"/>
        <w:rPr>
          <w:rFonts w:cstheme="majorHAnsi"/>
        </w:rPr>
      </w:pPr>
      <w:r>
        <w:rPr>
          <w:rFonts w:cstheme="majorHAnsi"/>
        </w:rPr>
        <w:t xml:space="preserve">The register closes at </w:t>
      </w:r>
      <w:r w:rsidRPr="003A001F">
        <w:rPr>
          <w:rFonts w:cstheme="majorHAnsi"/>
          <w:color w:val="000000" w:themeColor="text1"/>
        </w:rPr>
        <w:t>1</w:t>
      </w:r>
      <w:r w:rsidR="00B54828" w:rsidRPr="003A001F">
        <w:rPr>
          <w:rFonts w:cstheme="majorHAnsi"/>
          <w:color w:val="000000" w:themeColor="text1"/>
        </w:rPr>
        <w:t>3</w:t>
      </w:r>
      <w:r w:rsidR="003A001F" w:rsidRPr="003A001F">
        <w:rPr>
          <w:rFonts w:cstheme="majorHAnsi"/>
          <w:color w:val="000000" w:themeColor="text1"/>
        </w:rPr>
        <w:t>:30</w:t>
      </w:r>
      <w:r w:rsidRPr="003A001F">
        <w:rPr>
          <w:rFonts w:cstheme="majorHAnsi"/>
          <w:color w:val="000000" w:themeColor="text1"/>
        </w:rPr>
        <w:t xml:space="preserve">. </w:t>
      </w:r>
      <w:r>
        <w:rPr>
          <w:rFonts w:cstheme="majorHAnsi"/>
        </w:rPr>
        <w:t>Pupils will receive a mark of absence if they are not present.</w:t>
      </w:r>
    </w:p>
    <w:p w14:paraId="1C006DFD" w14:textId="7B33E976" w:rsidR="008F4A1E" w:rsidRPr="00BA112C" w:rsidRDefault="008F4A1E" w:rsidP="008F4A1E">
      <w:pPr>
        <w:pStyle w:val="Style2"/>
        <w:numPr>
          <w:ilvl w:val="1"/>
          <w:numId w:val="50"/>
        </w:numPr>
        <w:ind w:left="1429"/>
        <w:jc w:val="both"/>
        <w:rPr>
          <w:rFonts w:cstheme="majorHAnsi"/>
        </w:rPr>
      </w:pPr>
      <w:r w:rsidRPr="00BA112C">
        <w:rPr>
          <w:rFonts w:cstheme="majorHAnsi"/>
        </w:rPr>
        <w:t xml:space="preserve">Pupils attending after </w:t>
      </w:r>
      <w:r w:rsidR="003A001F">
        <w:rPr>
          <w:rFonts w:cstheme="majorHAnsi"/>
          <w:color w:val="000000" w:themeColor="text1"/>
        </w:rPr>
        <w:t>9:30</w:t>
      </w:r>
      <w:r w:rsidR="00B54828" w:rsidRPr="003A001F">
        <w:rPr>
          <w:rFonts w:cstheme="majorHAnsi"/>
          <w:color w:val="000000" w:themeColor="text1"/>
        </w:rPr>
        <w:t xml:space="preserve"> </w:t>
      </w:r>
      <w:r w:rsidRPr="00BA112C">
        <w:rPr>
          <w:rFonts w:cstheme="majorHAnsi"/>
        </w:rPr>
        <w:t xml:space="preserve">will receive a mark to show that they </w:t>
      </w:r>
      <w:r w:rsidR="00997D02">
        <w:rPr>
          <w:rFonts w:cstheme="majorHAnsi"/>
        </w:rPr>
        <w:t>we</w:t>
      </w:r>
      <w:r w:rsidRPr="00BA112C">
        <w:rPr>
          <w:rFonts w:cstheme="majorHAnsi"/>
        </w:rPr>
        <w:t xml:space="preserve">re on site, but </w:t>
      </w:r>
      <w:r>
        <w:rPr>
          <w:rFonts w:cstheme="majorHAnsi"/>
        </w:rPr>
        <w:t xml:space="preserve">this </w:t>
      </w:r>
      <w:r w:rsidRPr="00BA112C">
        <w:rPr>
          <w:rFonts w:cstheme="majorHAnsi"/>
        </w:rPr>
        <w:t xml:space="preserve">will count as </w:t>
      </w:r>
      <w:r>
        <w:rPr>
          <w:rFonts w:cstheme="majorHAnsi"/>
        </w:rPr>
        <w:t>a late mark.</w:t>
      </w:r>
    </w:p>
    <w:p w14:paraId="578836FC" w14:textId="77777777" w:rsidR="008F4A1E" w:rsidRPr="005800A1" w:rsidRDefault="008F4A1E" w:rsidP="008F4A1E">
      <w:pPr>
        <w:pStyle w:val="Heading10"/>
        <w:numPr>
          <w:ilvl w:val="0"/>
          <w:numId w:val="48"/>
        </w:numPr>
        <w:ind w:left="1077" w:hanging="720"/>
        <w:jc w:val="both"/>
        <w:rPr>
          <w:b/>
          <w:sz w:val="28"/>
        </w:rPr>
      </w:pPr>
      <w:bookmarkStart w:id="29" w:name="_Items_banned_from"/>
      <w:bookmarkStart w:id="30" w:name="_Term_time_holidays"/>
      <w:bookmarkStart w:id="31" w:name="_Term_time_leave"/>
      <w:bookmarkStart w:id="32" w:name="_Term-time_leave"/>
      <w:bookmarkEnd w:id="29"/>
      <w:bookmarkEnd w:id="30"/>
      <w:bookmarkEnd w:id="31"/>
      <w:bookmarkEnd w:id="32"/>
      <w:r w:rsidRPr="005800A1">
        <w:rPr>
          <w:b/>
          <w:sz w:val="28"/>
        </w:rPr>
        <w:t>Term-time leave</w:t>
      </w:r>
    </w:p>
    <w:p w14:paraId="1FB2449B" w14:textId="07C542F9" w:rsidR="008F4A1E" w:rsidRPr="00BA112C" w:rsidRDefault="008F4A1E" w:rsidP="008F4A1E">
      <w:pPr>
        <w:pStyle w:val="Style2"/>
        <w:numPr>
          <w:ilvl w:val="1"/>
          <w:numId w:val="50"/>
        </w:numPr>
        <w:ind w:left="1565" w:hanging="567"/>
        <w:jc w:val="both"/>
      </w:pPr>
      <w:r w:rsidRPr="00A9551B">
        <w:rPr>
          <w:color w:val="000000" w:themeColor="text1"/>
        </w:rPr>
        <w:t xml:space="preserve">At </w:t>
      </w:r>
      <w:r w:rsidR="00A9551B" w:rsidRPr="00A9551B">
        <w:rPr>
          <w:color w:val="000000" w:themeColor="text1"/>
        </w:rPr>
        <w:t>Bollington Cross Primary</w:t>
      </w:r>
      <w:r w:rsidRPr="00BA112C">
        <w:t>, our aim is to prepare pupils for their future lives and careers. With this in mind, we require parents to observe the school holidays as prescribed.</w:t>
      </w:r>
    </w:p>
    <w:p w14:paraId="14FEA6BC" w14:textId="77777777" w:rsidR="008F4A1E" w:rsidRPr="00BA112C" w:rsidRDefault="008F4A1E" w:rsidP="008F4A1E">
      <w:pPr>
        <w:pStyle w:val="Style2"/>
        <w:numPr>
          <w:ilvl w:val="1"/>
          <w:numId w:val="50"/>
        </w:numPr>
        <w:ind w:left="1565" w:hanging="567"/>
        <w:jc w:val="both"/>
      </w:pPr>
      <w:r>
        <w:t>The headteacher is unable to authorise holidays during term-</w:t>
      </w:r>
      <w:r w:rsidRPr="00BA112C">
        <w:t>time.</w:t>
      </w:r>
    </w:p>
    <w:p w14:paraId="084F2529" w14:textId="77777777" w:rsidR="008F4A1E" w:rsidRPr="00BA112C" w:rsidRDefault="008F4A1E" w:rsidP="008F4A1E">
      <w:pPr>
        <w:pStyle w:val="Style2"/>
        <w:numPr>
          <w:ilvl w:val="1"/>
          <w:numId w:val="50"/>
        </w:numPr>
        <w:ind w:left="1565" w:hanging="567"/>
        <w:jc w:val="both"/>
      </w:pPr>
      <w:r w:rsidRPr="00BA112C">
        <w:t xml:space="preserve">The headteacher is only allowed to grant a leave of absence in exceptional circumstances. </w:t>
      </w:r>
      <w:r>
        <w:t>Applications will be</w:t>
      </w:r>
      <w:r w:rsidRPr="00BA112C">
        <w:t xml:space="preserve"> made in advance and the headteacher </w:t>
      </w:r>
      <w:r>
        <w:t>will</w:t>
      </w:r>
      <w:r w:rsidRPr="00BA112C">
        <w:t xml:space="preserve"> be satisfied by t</w:t>
      </w:r>
      <w:r>
        <w:t>he evidence which is presented, before authorising term-time leave.</w:t>
      </w:r>
    </w:p>
    <w:p w14:paraId="5F514579" w14:textId="77777777" w:rsidR="008F4A1E" w:rsidRPr="00BA112C" w:rsidRDefault="008F4A1E" w:rsidP="00313309">
      <w:pPr>
        <w:pStyle w:val="Style2"/>
        <w:numPr>
          <w:ilvl w:val="1"/>
          <w:numId w:val="50"/>
        </w:numPr>
        <w:ind w:left="1560" w:hanging="562"/>
        <w:jc w:val="both"/>
      </w:pPr>
      <w:r w:rsidRPr="00BA112C">
        <w:t>The headteacher will determine the amount of time a pupil can be away from school</w:t>
      </w:r>
      <w:r w:rsidR="009C2965">
        <w:t xml:space="preserve"> during term time</w:t>
      </w:r>
      <w:r w:rsidRPr="00BA112C">
        <w:t xml:space="preserve">. Any leave of absence is at the discretion of the </w:t>
      </w:r>
      <w:r w:rsidRPr="00A9551B">
        <w:rPr>
          <w:color w:val="000000" w:themeColor="text1"/>
        </w:rPr>
        <w:t>headteacher</w:t>
      </w:r>
      <w:r w:rsidRPr="00BA112C">
        <w:t xml:space="preserve">. </w:t>
      </w:r>
    </w:p>
    <w:p w14:paraId="4BE319E8" w14:textId="77777777" w:rsidR="008F4A1E" w:rsidRDefault="008F4A1E" w:rsidP="008F4A1E">
      <w:pPr>
        <w:pStyle w:val="Style2"/>
        <w:numPr>
          <w:ilvl w:val="1"/>
          <w:numId w:val="50"/>
        </w:numPr>
        <w:ind w:left="1565" w:hanging="567"/>
        <w:jc w:val="both"/>
      </w:pPr>
      <w:r w:rsidRPr="00BA112C">
        <w:t>Any</w:t>
      </w:r>
      <w:r>
        <w:t xml:space="preserve"> requests for leave during term-</w:t>
      </w:r>
      <w:r w:rsidRPr="00BA112C">
        <w:t>time will be considered on an individual basis and the pupil’s previous attendance record will be taken into account.</w:t>
      </w:r>
    </w:p>
    <w:p w14:paraId="6265C926" w14:textId="77777777" w:rsidR="008F4A1E" w:rsidRPr="001A38E4" w:rsidRDefault="008F4A1E" w:rsidP="008F4A1E">
      <w:pPr>
        <w:pStyle w:val="Style2"/>
        <w:numPr>
          <w:ilvl w:val="1"/>
          <w:numId w:val="50"/>
        </w:numPr>
        <w:ind w:left="1565" w:hanging="567"/>
        <w:jc w:val="both"/>
      </w:pPr>
      <w:r w:rsidRPr="001A38E4">
        <w:t xml:space="preserve">Requests for leave will not be granted in the following circumstances: </w:t>
      </w:r>
    </w:p>
    <w:p w14:paraId="75E297E9" w14:textId="77777777" w:rsidR="008F4A1E" w:rsidRPr="003419F3" w:rsidRDefault="008F4A1E" w:rsidP="008F4A1E">
      <w:pPr>
        <w:pStyle w:val="PolicyBullets"/>
        <w:jc w:val="both"/>
      </w:pPr>
      <w:r w:rsidRPr="003419F3">
        <w:t>Immediately before and during assessment periods</w:t>
      </w:r>
    </w:p>
    <w:p w14:paraId="10EAAF12" w14:textId="77777777" w:rsidR="008F4A1E" w:rsidRPr="003419F3" w:rsidRDefault="008F4A1E" w:rsidP="008F4A1E">
      <w:pPr>
        <w:pStyle w:val="PolicyBullets"/>
        <w:jc w:val="both"/>
      </w:pPr>
      <w:r w:rsidRPr="003419F3">
        <w:t xml:space="preserve">When a pupil’s attendance record shows any </w:t>
      </w:r>
      <w:hyperlink w:anchor="_Actions_in_the" w:history="1">
        <w:r w:rsidRPr="003419F3">
          <w:rPr>
            <w:rStyle w:val="Hyperlink"/>
            <w:color w:val="auto"/>
            <w:u w:val="none"/>
          </w:rPr>
          <w:t>unauthorised absence</w:t>
        </w:r>
      </w:hyperlink>
    </w:p>
    <w:p w14:paraId="164B0EE6" w14:textId="77777777" w:rsidR="008F4A1E" w:rsidRPr="003419F3" w:rsidRDefault="008F4A1E" w:rsidP="008F4A1E">
      <w:pPr>
        <w:pStyle w:val="PolicyBullets"/>
        <w:spacing w:after="240"/>
        <w:jc w:val="both"/>
      </w:pPr>
      <w:r w:rsidRPr="003419F3">
        <w:t xml:space="preserve">Where a pupil’s authorised absence record is already above </w:t>
      </w:r>
      <w:r w:rsidRPr="002F3763">
        <w:rPr>
          <w:color w:val="000000" w:themeColor="text1"/>
        </w:rPr>
        <w:t xml:space="preserve">10 percent </w:t>
      </w:r>
      <w:r w:rsidRPr="003419F3">
        <w:t>for any reason</w:t>
      </w:r>
    </w:p>
    <w:p w14:paraId="0986B3E4" w14:textId="141BC504" w:rsidR="001E299E" w:rsidRDefault="008F4A1E" w:rsidP="005800A1">
      <w:pPr>
        <w:pStyle w:val="Style2"/>
        <w:numPr>
          <w:ilvl w:val="1"/>
          <w:numId w:val="50"/>
        </w:numPr>
        <w:ind w:left="1565" w:hanging="567"/>
        <w:jc w:val="both"/>
      </w:pPr>
      <w:r>
        <w:t>If parents take their child out of school during term-time without authorisation from the headteacher, they may be subject to sanctions such as penalty fines.</w:t>
      </w:r>
    </w:p>
    <w:p w14:paraId="0861E50D" w14:textId="77777777" w:rsidR="002F3763" w:rsidRPr="008518DF" w:rsidRDefault="002F3763" w:rsidP="002F3763">
      <w:pPr>
        <w:pStyle w:val="Heading10"/>
        <w:numPr>
          <w:ilvl w:val="0"/>
          <w:numId w:val="0"/>
        </w:numPr>
        <w:ind w:left="360"/>
        <w:jc w:val="both"/>
      </w:pPr>
    </w:p>
    <w:p w14:paraId="0FAFDEB7" w14:textId="76773B10" w:rsidR="008F4A1E" w:rsidRPr="005800A1" w:rsidRDefault="008F4A1E" w:rsidP="008F4A1E">
      <w:pPr>
        <w:pStyle w:val="Heading10"/>
        <w:numPr>
          <w:ilvl w:val="0"/>
          <w:numId w:val="48"/>
        </w:numPr>
        <w:ind w:left="1077" w:hanging="720"/>
        <w:jc w:val="both"/>
        <w:rPr>
          <w:b/>
          <w:sz w:val="28"/>
        </w:rPr>
      </w:pPr>
      <w:bookmarkStart w:id="33" w:name="_Monitoring"/>
      <w:bookmarkStart w:id="34" w:name="_Truancy"/>
      <w:bookmarkStart w:id="35" w:name="_Absence_during_lunch"/>
      <w:bookmarkStart w:id="36" w:name="_Truancy_1"/>
      <w:bookmarkEnd w:id="33"/>
      <w:bookmarkEnd w:id="34"/>
      <w:bookmarkEnd w:id="35"/>
      <w:bookmarkEnd w:id="36"/>
      <w:r w:rsidRPr="005800A1">
        <w:rPr>
          <w:b/>
          <w:sz w:val="28"/>
        </w:rPr>
        <w:lastRenderedPageBreak/>
        <w:t xml:space="preserve">Truancy </w:t>
      </w:r>
    </w:p>
    <w:p w14:paraId="68FFBE63" w14:textId="28BD0F3E" w:rsidR="008F4A1E" w:rsidRDefault="008F4A1E" w:rsidP="008F4A1E">
      <w:pPr>
        <w:pStyle w:val="TSB-Level1Numbers"/>
        <w:numPr>
          <w:ilvl w:val="1"/>
          <w:numId w:val="57"/>
        </w:numPr>
        <w:ind w:left="1480" w:hanging="629"/>
        <w:jc w:val="both"/>
      </w:pPr>
      <w:r>
        <w:t xml:space="preserve">Truancy means any absence of part, or all, of one or more days from school, during which the school has not been notified of the cause behind such absence. </w:t>
      </w:r>
    </w:p>
    <w:p w14:paraId="3637C6BD" w14:textId="77777777" w:rsidR="008F4A1E" w:rsidRDefault="008F4A1E" w:rsidP="008F4A1E">
      <w:pPr>
        <w:pStyle w:val="TSB-Level1Numbers"/>
        <w:numPr>
          <w:ilvl w:val="1"/>
          <w:numId w:val="57"/>
        </w:numPr>
        <w:ind w:left="1480" w:hanging="629"/>
        <w:jc w:val="both"/>
      </w:pPr>
      <w:r>
        <w:t xml:space="preserve">All staff will be concerned about the regular attendance of pupils, and the importance of continuity in each child’s learning. </w:t>
      </w:r>
    </w:p>
    <w:p w14:paraId="14D01448" w14:textId="33BF2DEB" w:rsidR="008F4A1E" w:rsidRDefault="008F4A1E" w:rsidP="008F4A1E">
      <w:pPr>
        <w:pStyle w:val="TSB-Level1Numbers"/>
        <w:numPr>
          <w:ilvl w:val="1"/>
          <w:numId w:val="57"/>
        </w:numPr>
        <w:ind w:left="1480" w:hanging="629"/>
        <w:jc w:val="both"/>
      </w:pPr>
      <w:r>
        <w:t xml:space="preserve">All pupils are expected to be in their classes </w:t>
      </w:r>
      <w:r w:rsidRPr="002F3763">
        <w:rPr>
          <w:color w:val="000000" w:themeColor="text1"/>
        </w:rPr>
        <w:t xml:space="preserve">by </w:t>
      </w:r>
      <w:r w:rsidR="002F3763" w:rsidRPr="002F3763">
        <w:rPr>
          <w:color w:val="000000" w:themeColor="text1"/>
        </w:rPr>
        <w:t>8:50</w:t>
      </w:r>
      <w:r w:rsidRPr="002F3763">
        <w:rPr>
          <w:color w:val="000000" w:themeColor="text1"/>
        </w:rPr>
        <w:t>am and 1</w:t>
      </w:r>
      <w:r w:rsidR="008B460A" w:rsidRPr="002F3763">
        <w:rPr>
          <w:color w:val="000000" w:themeColor="text1"/>
        </w:rPr>
        <w:t>3</w:t>
      </w:r>
      <w:r w:rsidR="002F3763" w:rsidRPr="002F3763">
        <w:rPr>
          <w:color w:val="000000" w:themeColor="text1"/>
        </w:rPr>
        <w:t>:15</w:t>
      </w:r>
      <w:r w:rsidRPr="002F3763">
        <w:rPr>
          <w:color w:val="000000" w:themeColor="text1"/>
        </w:rPr>
        <w:t xml:space="preserve">, where </w:t>
      </w:r>
      <w:r>
        <w:t xml:space="preserve">the teacher will record the attendance electronically. </w:t>
      </w:r>
    </w:p>
    <w:p w14:paraId="0DA6DCE9" w14:textId="14E66D5C" w:rsidR="008F4A1E" w:rsidRDefault="008F4A1E" w:rsidP="008F4A1E">
      <w:pPr>
        <w:pStyle w:val="TSB-Level1Numbers"/>
        <w:numPr>
          <w:ilvl w:val="1"/>
          <w:numId w:val="57"/>
        </w:numPr>
        <w:ind w:left="1480" w:hanging="629"/>
        <w:jc w:val="both"/>
      </w:pPr>
      <w:r>
        <w:t xml:space="preserve">Any pupil with permission to leave the school during the day must sign out at </w:t>
      </w:r>
      <w:r w:rsidR="00101ECB">
        <w:t xml:space="preserve">the </w:t>
      </w:r>
      <w:r w:rsidR="00101ECB" w:rsidRPr="001E47EC">
        <w:rPr>
          <w:color w:val="000000" w:themeColor="text1"/>
        </w:rPr>
        <w:t xml:space="preserve">school office </w:t>
      </w:r>
      <w:r>
        <w:t>and sign back in again on their return.</w:t>
      </w:r>
    </w:p>
    <w:p w14:paraId="55758673" w14:textId="77777777" w:rsidR="008F4A1E" w:rsidRDefault="008F4A1E" w:rsidP="008F4A1E">
      <w:pPr>
        <w:pStyle w:val="TSB-Level1Numbers"/>
        <w:numPr>
          <w:ilvl w:val="1"/>
          <w:numId w:val="57"/>
        </w:numPr>
        <w:ind w:left="1480" w:hanging="629"/>
        <w:jc w:val="both"/>
      </w:pPr>
      <w:r>
        <w:t>Immediate action will be taken when there are any concerns that a child might be truanting.</w:t>
      </w:r>
    </w:p>
    <w:p w14:paraId="18B3BF46" w14:textId="46A57C6A" w:rsidR="008F4A1E" w:rsidRDefault="008F4A1E" w:rsidP="008F4A1E">
      <w:pPr>
        <w:pStyle w:val="TSB-Level1Numbers"/>
        <w:numPr>
          <w:ilvl w:val="1"/>
          <w:numId w:val="57"/>
        </w:numPr>
        <w:ind w:left="1480" w:hanging="629"/>
        <w:jc w:val="both"/>
      </w:pPr>
      <w:r>
        <w:t xml:space="preserve">If truancy is suspected, the </w:t>
      </w:r>
      <w:r w:rsidRPr="001E47EC">
        <w:rPr>
          <w:color w:val="000000" w:themeColor="text1"/>
        </w:rPr>
        <w:t>headteacher</w:t>
      </w:r>
      <w:r>
        <w:t xml:space="preserve"> is notified, </w:t>
      </w:r>
      <w:r w:rsidR="00997D02">
        <w:t xml:space="preserve">and they </w:t>
      </w:r>
      <w:r>
        <w:t xml:space="preserve">will contact the parent in order to assess the reasons behind the child not attending school. </w:t>
      </w:r>
    </w:p>
    <w:p w14:paraId="42BD9D92" w14:textId="77777777" w:rsidR="008F4A1E" w:rsidRDefault="008F4A1E" w:rsidP="008F4A1E">
      <w:pPr>
        <w:pStyle w:val="TSB-Level1Numbers"/>
        <w:numPr>
          <w:ilvl w:val="1"/>
          <w:numId w:val="57"/>
        </w:numPr>
        <w:ind w:left="1480" w:hanging="629"/>
        <w:jc w:val="both"/>
      </w:pPr>
      <w:r>
        <w:t>The following procedures will be taken in the event of a truancy:</w:t>
      </w:r>
    </w:p>
    <w:p w14:paraId="7F52CC44" w14:textId="77777777" w:rsidR="008F4A1E" w:rsidRDefault="008F4A1E" w:rsidP="008F4A1E">
      <w:pPr>
        <w:pStyle w:val="TSB-Level1Numbers"/>
        <w:numPr>
          <w:ilvl w:val="0"/>
          <w:numId w:val="58"/>
        </w:numPr>
        <w:jc w:val="both"/>
      </w:pPr>
      <w:r>
        <w:t xml:space="preserve">In the first instance, a letter of warning will be sent to the parents of the pupil, informing them of the truancy and stating that any future occurrences could result in further action being taken. </w:t>
      </w:r>
    </w:p>
    <w:p w14:paraId="267351ED" w14:textId="77777777" w:rsidR="008F4A1E" w:rsidRDefault="008F4A1E" w:rsidP="008F4A1E">
      <w:pPr>
        <w:pStyle w:val="TSB-Level1Numbers"/>
        <w:numPr>
          <w:ilvl w:val="0"/>
          <w:numId w:val="58"/>
        </w:numPr>
        <w:jc w:val="both"/>
      </w:pPr>
      <w:r>
        <w:t>If any further truancy occurs, then the school will consider issuing a penalty notice.</w:t>
      </w:r>
    </w:p>
    <w:p w14:paraId="311AC970" w14:textId="53C95E61" w:rsidR="008F4A1E" w:rsidRPr="008518DF" w:rsidRDefault="0012489F" w:rsidP="008F4A1E">
      <w:pPr>
        <w:pStyle w:val="TSB-Level1Numbers"/>
        <w:numPr>
          <w:ilvl w:val="0"/>
          <w:numId w:val="58"/>
        </w:numPr>
        <w:jc w:val="both"/>
      </w:pPr>
      <w:r>
        <w:t>A penalty notice can</w:t>
      </w:r>
      <w:r w:rsidR="008F4A1E">
        <w:t xml:space="preserve"> be issued where there is overt truancy, inappropriate parentally-condoned absence, excessive holidays in term-time and persistent late arrival at school.</w:t>
      </w:r>
    </w:p>
    <w:p w14:paraId="6BAEAD72" w14:textId="77777777" w:rsidR="008F4A1E" w:rsidRPr="005800A1" w:rsidRDefault="008F4A1E" w:rsidP="008F4A1E">
      <w:pPr>
        <w:pStyle w:val="Heading10"/>
        <w:numPr>
          <w:ilvl w:val="0"/>
          <w:numId w:val="48"/>
        </w:numPr>
        <w:ind w:left="1077" w:hanging="720"/>
        <w:jc w:val="both"/>
        <w:rPr>
          <w:b/>
          <w:sz w:val="28"/>
        </w:rPr>
      </w:pPr>
      <w:bookmarkStart w:id="37" w:name="_Monitoring_1"/>
      <w:bookmarkStart w:id="38" w:name="_Missing_children"/>
      <w:bookmarkEnd w:id="37"/>
      <w:bookmarkEnd w:id="38"/>
      <w:r w:rsidRPr="005800A1">
        <w:rPr>
          <w:b/>
          <w:sz w:val="28"/>
        </w:rPr>
        <w:t xml:space="preserve">Missing children </w:t>
      </w:r>
    </w:p>
    <w:p w14:paraId="2740CD80" w14:textId="77777777" w:rsidR="008F4A1E" w:rsidRDefault="008F4A1E" w:rsidP="008F4A1E">
      <w:pPr>
        <w:pStyle w:val="TSB-Level1Numbers"/>
        <w:numPr>
          <w:ilvl w:val="1"/>
          <w:numId w:val="57"/>
        </w:numPr>
        <w:ind w:left="1480" w:hanging="629"/>
        <w:jc w:val="both"/>
      </w:pPr>
      <w:r>
        <w:t xml:space="preserve">Pupils are not permitted to leave the school premises during the school day unless they have permission from the </w:t>
      </w:r>
      <w:r w:rsidRPr="0012489F">
        <w:rPr>
          <w:color w:val="000000" w:themeColor="text1"/>
        </w:rPr>
        <w:t>headteacher</w:t>
      </w:r>
      <w:r>
        <w:t>.</w:t>
      </w:r>
    </w:p>
    <w:p w14:paraId="7C186E4E" w14:textId="77777777" w:rsidR="008F4A1E" w:rsidRDefault="008F4A1E" w:rsidP="008F4A1E">
      <w:pPr>
        <w:pStyle w:val="TSB-Level1Numbers"/>
        <w:numPr>
          <w:ilvl w:val="1"/>
          <w:numId w:val="57"/>
        </w:numPr>
        <w:ind w:left="1480" w:hanging="629"/>
        <w:jc w:val="both"/>
      </w:pPr>
      <w:r>
        <w:t>The following procedures will be taken in the event of a pupil going missing whilst at school:</w:t>
      </w:r>
    </w:p>
    <w:p w14:paraId="504C9920" w14:textId="77777777" w:rsidR="008F4A1E" w:rsidRDefault="008F4A1E" w:rsidP="008F4A1E">
      <w:pPr>
        <w:pStyle w:val="TSB-Level1Numbers"/>
        <w:numPr>
          <w:ilvl w:val="0"/>
          <w:numId w:val="59"/>
        </w:numPr>
        <w:jc w:val="both"/>
      </w:pPr>
      <w:r>
        <w:t xml:space="preserve">The member of staff who has noticed the missing pupil will inform the </w:t>
      </w:r>
      <w:r w:rsidRPr="0012489F">
        <w:rPr>
          <w:color w:val="000000" w:themeColor="text1"/>
        </w:rPr>
        <w:t>headteacher</w:t>
      </w:r>
      <w:r w:rsidRPr="00492497">
        <w:rPr>
          <w:color w:val="FFD006"/>
        </w:rPr>
        <w:t xml:space="preserve"> </w:t>
      </w:r>
      <w:r>
        <w:t xml:space="preserve">immediately. </w:t>
      </w:r>
    </w:p>
    <w:p w14:paraId="259B44F5" w14:textId="77777777" w:rsidR="008F4A1E" w:rsidRDefault="008F4A1E" w:rsidP="008F4A1E">
      <w:pPr>
        <w:pStyle w:val="TSB-Level1Numbers"/>
        <w:numPr>
          <w:ilvl w:val="0"/>
          <w:numId w:val="59"/>
        </w:numPr>
        <w:jc w:val="both"/>
      </w:pPr>
      <w:r>
        <w:t>The office staff will also be informed as they will act as a point of contact for receiving information regarding the search.</w:t>
      </w:r>
    </w:p>
    <w:p w14:paraId="50B126CC" w14:textId="77777777" w:rsidR="008F4A1E" w:rsidRDefault="008F4A1E" w:rsidP="008F4A1E">
      <w:pPr>
        <w:pStyle w:val="TSB-Level1Numbers"/>
        <w:numPr>
          <w:ilvl w:val="0"/>
          <w:numId w:val="59"/>
        </w:numPr>
        <w:jc w:val="both"/>
      </w:pPr>
      <w:r>
        <w:t xml:space="preserve">A member of staff will stay with the rest of the class, and all other available members of staff will conduct a thorough search of the school premises as directed by the </w:t>
      </w:r>
      <w:r w:rsidRPr="0012489F">
        <w:rPr>
          <w:color w:val="000000" w:themeColor="text1"/>
        </w:rPr>
        <w:t>headteacher</w:t>
      </w:r>
      <w:r>
        <w:t>.</w:t>
      </w:r>
    </w:p>
    <w:p w14:paraId="372A3800" w14:textId="77777777" w:rsidR="008F4A1E" w:rsidRDefault="008F4A1E" w:rsidP="008F4A1E">
      <w:pPr>
        <w:pStyle w:val="TSB-Level1Numbers"/>
        <w:numPr>
          <w:ilvl w:val="0"/>
          <w:numId w:val="59"/>
        </w:numPr>
        <w:jc w:val="both"/>
      </w:pPr>
      <w:r>
        <w:lastRenderedPageBreak/>
        <w:t>The following areas will be systematically searched:</w:t>
      </w:r>
    </w:p>
    <w:p w14:paraId="69B3344F" w14:textId="77777777" w:rsidR="008F4A1E" w:rsidRPr="0012489F" w:rsidRDefault="008F4A1E" w:rsidP="008F4A1E">
      <w:pPr>
        <w:pStyle w:val="TSB-Level1Numbers"/>
        <w:numPr>
          <w:ilvl w:val="1"/>
          <w:numId w:val="60"/>
        </w:numPr>
        <w:jc w:val="both"/>
        <w:rPr>
          <w:color w:val="000000" w:themeColor="text1"/>
        </w:rPr>
      </w:pPr>
      <w:r w:rsidRPr="0012489F">
        <w:rPr>
          <w:color w:val="000000" w:themeColor="text1"/>
        </w:rPr>
        <w:t>All classrooms</w:t>
      </w:r>
    </w:p>
    <w:p w14:paraId="1AEAB283" w14:textId="77777777" w:rsidR="008F4A1E" w:rsidRPr="0012489F" w:rsidRDefault="008F4A1E" w:rsidP="008F4A1E">
      <w:pPr>
        <w:pStyle w:val="TSB-Level1Numbers"/>
        <w:numPr>
          <w:ilvl w:val="1"/>
          <w:numId w:val="60"/>
        </w:numPr>
        <w:jc w:val="both"/>
        <w:rPr>
          <w:color w:val="000000" w:themeColor="text1"/>
        </w:rPr>
      </w:pPr>
      <w:r w:rsidRPr="0012489F">
        <w:rPr>
          <w:color w:val="000000" w:themeColor="text1"/>
        </w:rPr>
        <w:t>All toilets</w:t>
      </w:r>
    </w:p>
    <w:p w14:paraId="38CF1013" w14:textId="77777777" w:rsidR="008F4A1E" w:rsidRPr="0012489F" w:rsidRDefault="008F4A1E" w:rsidP="008F4A1E">
      <w:pPr>
        <w:pStyle w:val="TSB-Level1Numbers"/>
        <w:numPr>
          <w:ilvl w:val="1"/>
          <w:numId w:val="60"/>
        </w:numPr>
        <w:jc w:val="both"/>
        <w:rPr>
          <w:color w:val="000000" w:themeColor="text1"/>
        </w:rPr>
      </w:pPr>
      <w:r w:rsidRPr="0012489F">
        <w:rPr>
          <w:color w:val="000000" w:themeColor="text1"/>
        </w:rPr>
        <w:t>Changing rooms</w:t>
      </w:r>
    </w:p>
    <w:p w14:paraId="7AA8837D" w14:textId="77777777" w:rsidR="008F4A1E" w:rsidRPr="0012489F" w:rsidRDefault="008F4A1E" w:rsidP="008F4A1E">
      <w:pPr>
        <w:pStyle w:val="TSB-Level1Numbers"/>
        <w:numPr>
          <w:ilvl w:val="1"/>
          <w:numId w:val="60"/>
        </w:numPr>
        <w:jc w:val="both"/>
        <w:rPr>
          <w:color w:val="000000" w:themeColor="text1"/>
        </w:rPr>
      </w:pPr>
      <w:r w:rsidRPr="0012489F">
        <w:rPr>
          <w:color w:val="000000" w:themeColor="text1"/>
        </w:rPr>
        <w:t>The library</w:t>
      </w:r>
    </w:p>
    <w:p w14:paraId="2DC94367" w14:textId="77777777" w:rsidR="008F4A1E" w:rsidRPr="0012489F" w:rsidRDefault="008F4A1E" w:rsidP="008F4A1E">
      <w:pPr>
        <w:pStyle w:val="TSB-Level1Numbers"/>
        <w:numPr>
          <w:ilvl w:val="1"/>
          <w:numId w:val="60"/>
        </w:numPr>
        <w:jc w:val="both"/>
        <w:rPr>
          <w:color w:val="000000" w:themeColor="text1"/>
        </w:rPr>
      </w:pPr>
      <w:r w:rsidRPr="0012489F">
        <w:rPr>
          <w:color w:val="000000" w:themeColor="text1"/>
        </w:rPr>
        <w:t>Any outbuildings</w:t>
      </w:r>
    </w:p>
    <w:p w14:paraId="1D2B9CF6" w14:textId="77777777" w:rsidR="008F4A1E" w:rsidRPr="0012489F" w:rsidRDefault="008F4A1E" w:rsidP="008F4A1E">
      <w:pPr>
        <w:pStyle w:val="TSB-Level1Numbers"/>
        <w:numPr>
          <w:ilvl w:val="1"/>
          <w:numId w:val="60"/>
        </w:numPr>
        <w:jc w:val="both"/>
        <w:rPr>
          <w:color w:val="000000" w:themeColor="text1"/>
        </w:rPr>
      </w:pPr>
      <w:r w:rsidRPr="0012489F">
        <w:rPr>
          <w:color w:val="000000" w:themeColor="text1"/>
        </w:rPr>
        <w:t>The school grounds</w:t>
      </w:r>
    </w:p>
    <w:p w14:paraId="2D315B57" w14:textId="77777777" w:rsidR="008F4A1E" w:rsidRDefault="008F4A1E" w:rsidP="008F4A1E">
      <w:pPr>
        <w:pStyle w:val="TSB-Level1Numbers"/>
        <w:numPr>
          <w:ilvl w:val="0"/>
          <w:numId w:val="61"/>
        </w:numPr>
        <w:ind w:left="2268" w:hanging="425"/>
        <w:jc w:val="both"/>
      </w:pPr>
      <w:r>
        <w:t>Available staff will begin a search of the area immediately outside of the school premises, and will take a mobile phone with them so they can be contacted.</w:t>
      </w:r>
    </w:p>
    <w:p w14:paraId="5989E781" w14:textId="77EA2E95" w:rsidR="008F4A1E" w:rsidRDefault="008F4A1E" w:rsidP="008F4A1E">
      <w:pPr>
        <w:pStyle w:val="TSB-Level1Numbers"/>
        <w:numPr>
          <w:ilvl w:val="0"/>
          <w:numId w:val="61"/>
        </w:numPr>
        <w:ind w:left="2268" w:hanging="425"/>
        <w:jc w:val="both"/>
      </w:pPr>
      <w:r>
        <w:t xml:space="preserve">If the pupil has not been found after </w:t>
      </w:r>
      <w:r w:rsidRPr="0012489F">
        <w:rPr>
          <w:color w:val="000000" w:themeColor="text1"/>
        </w:rPr>
        <w:t>10</w:t>
      </w:r>
      <w:r>
        <w:t xml:space="preserve"> minutes, then the parents of the pupil will be notified.</w:t>
      </w:r>
    </w:p>
    <w:p w14:paraId="6E0A0037" w14:textId="0C443F1C" w:rsidR="00163EA8" w:rsidRDefault="00997D02" w:rsidP="008F4A1E">
      <w:pPr>
        <w:pStyle w:val="TSB-Level1Numbers"/>
        <w:numPr>
          <w:ilvl w:val="0"/>
          <w:numId w:val="61"/>
        </w:numPr>
        <w:ind w:left="2268" w:hanging="425"/>
        <w:jc w:val="both"/>
      </w:pPr>
      <w:r>
        <w:t>T</w:t>
      </w:r>
      <w:r w:rsidR="00163EA8">
        <w:t>he school will attempt to contact</w:t>
      </w:r>
      <w:r>
        <w:t xml:space="preserve"> parents using the emergency contact</w:t>
      </w:r>
      <w:r w:rsidR="00163EA8">
        <w:t xml:space="preserve"> number</w:t>
      </w:r>
      <w:r>
        <w:t>s</w:t>
      </w:r>
      <w:r w:rsidR="00163EA8">
        <w:t xml:space="preserve"> provided.</w:t>
      </w:r>
    </w:p>
    <w:p w14:paraId="1A8323F8" w14:textId="3135DE3A" w:rsidR="008F4A1E" w:rsidRDefault="008F4A1E" w:rsidP="008F4A1E">
      <w:pPr>
        <w:pStyle w:val="TSB-Level1Numbers"/>
        <w:numPr>
          <w:ilvl w:val="0"/>
          <w:numId w:val="61"/>
        </w:numPr>
        <w:ind w:left="2268" w:hanging="425"/>
        <w:jc w:val="both"/>
      </w:pPr>
      <w:r>
        <w:t>If the parents have had no contact from the pupil,</w:t>
      </w:r>
      <w:r w:rsidR="00A818C3">
        <w:t xml:space="preserve"> and th</w:t>
      </w:r>
      <w:r w:rsidR="00431022">
        <w:t>e</w:t>
      </w:r>
      <w:r w:rsidR="00A818C3">
        <w:t xml:space="preserve"> </w:t>
      </w:r>
      <w:r w:rsidR="00997D02">
        <w:t xml:space="preserve">emergency contacts </w:t>
      </w:r>
      <w:r w:rsidR="00A818C3">
        <w:t>list has been exhausted,</w:t>
      </w:r>
      <w:r>
        <w:t xml:space="preserve"> the police will be contacted. </w:t>
      </w:r>
    </w:p>
    <w:p w14:paraId="3407AE59" w14:textId="77777777" w:rsidR="008F4A1E" w:rsidRDefault="008F4A1E" w:rsidP="008F4A1E">
      <w:pPr>
        <w:pStyle w:val="TSB-Level1Numbers"/>
        <w:numPr>
          <w:ilvl w:val="0"/>
          <w:numId w:val="61"/>
        </w:numPr>
        <w:ind w:left="2268" w:hanging="425"/>
        <w:jc w:val="both"/>
      </w:pPr>
      <w:r>
        <w:t xml:space="preserve">The missing pupil’s teacher will fill in an incident form, describing all circumstances leading up to the pupil going missing. </w:t>
      </w:r>
    </w:p>
    <w:p w14:paraId="25B84A3A" w14:textId="2FA81151" w:rsidR="008F4A1E" w:rsidRDefault="008F4A1E" w:rsidP="008F4A1E">
      <w:pPr>
        <w:pStyle w:val="TSB-Level1Numbers"/>
        <w:numPr>
          <w:ilvl w:val="1"/>
          <w:numId w:val="57"/>
        </w:numPr>
        <w:ind w:left="1560" w:hanging="709"/>
        <w:jc w:val="both"/>
      </w:pPr>
      <w:r>
        <w:t xml:space="preserve">If the missing pupil has an allocated social worker, is a </w:t>
      </w:r>
      <w:r w:rsidR="009C2965">
        <w:t>LAC</w:t>
      </w:r>
      <w:r>
        <w:t xml:space="preserve">, or has any </w:t>
      </w:r>
      <w:r w:rsidR="00997D02">
        <w:t>SEND</w:t>
      </w:r>
      <w:r>
        <w:t xml:space="preserve">, then the appropriate personnel will be informed. </w:t>
      </w:r>
    </w:p>
    <w:p w14:paraId="2A0447E5" w14:textId="77777777" w:rsidR="008F4A1E" w:rsidRDefault="008F4A1E" w:rsidP="008F4A1E">
      <w:pPr>
        <w:pStyle w:val="TSB-Level1Numbers"/>
        <w:numPr>
          <w:ilvl w:val="1"/>
          <w:numId w:val="57"/>
        </w:numPr>
        <w:ind w:left="1560" w:hanging="709"/>
        <w:jc w:val="both"/>
      </w:pPr>
      <w:r>
        <w:t>When the pupil has been located, members of staff will care for and talk to the pupil to ensure they are safe and well.</w:t>
      </w:r>
    </w:p>
    <w:p w14:paraId="0146F835" w14:textId="5DAD125C" w:rsidR="008F4A1E" w:rsidRDefault="008F4A1E" w:rsidP="008F4A1E">
      <w:pPr>
        <w:pStyle w:val="TSB-Level1Numbers"/>
        <w:numPr>
          <w:ilvl w:val="1"/>
          <w:numId w:val="57"/>
        </w:numPr>
        <w:ind w:left="1560" w:hanging="709"/>
        <w:jc w:val="both"/>
      </w:pPr>
      <w:r>
        <w:t xml:space="preserve">The </w:t>
      </w:r>
      <w:r w:rsidRPr="007562FC">
        <w:rPr>
          <w:color w:val="000000" w:themeColor="text1"/>
        </w:rPr>
        <w:t>headteacher</w:t>
      </w:r>
      <w:r>
        <w:t xml:space="preserve"> will take the appropriate action to ensure th</w:t>
      </w:r>
      <w:r w:rsidR="00431022">
        <w:t>at</w:t>
      </w:r>
      <w:r>
        <w:t xml:space="preserve"> pupils understand they must not leave the premises, and sanctions will be issued if deemed necessary. </w:t>
      </w:r>
    </w:p>
    <w:p w14:paraId="1AACBED5" w14:textId="77777777" w:rsidR="008F4A1E" w:rsidRDefault="008F4A1E" w:rsidP="008F4A1E">
      <w:pPr>
        <w:pStyle w:val="TSB-Level1Numbers"/>
        <w:numPr>
          <w:ilvl w:val="1"/>
          <w:numId w:val="57"/>
        </w:numPr>
        <w:ind w:left="1560" w:hanging="709"/>
        <w:jc w:val="both"/>
      </w:pPr>
      <w:r>
        <w:t xml:space="preserve">Parents and any other agencies will be informed immediately when the pupil has been located. </w:t>
      </w:r>
    </w:p>
    <w:p w14:paraId="70219FFC" w14:textId="77777777" w:rsidR="008F4A1E" w:rsidRDefault="008F4A1E" w:rsidP="008F4A1E">
      <w:pPr>
        <w:pStyle w:val="TSB-Level1Numbers"/>
        <w:numPr>
          <w:ilvl w:val="1"/>
          <w:numId w:val="57"/>
        </w:numPr>
        <w:ind w:left="1560" w:hanging="709"/>
        <w:jc w:val="both"/>
      </w:pPr>
      <w:r>
        <w:t xml:space="preserve">The </w:t>
      </w:r>
      <w:r w:rsidRPr="007562FC">
        <w:rPr>
          <w:color w:val="000000" w:themeColor="text1"/>
        </w:rPr>
        <w:t>headteacher</w:t>
      </w:r>
      <w:r>
        <w:t xml:space="preserve"> will carry out a full investigation, and will draw a conclusion as to how the incident occurred.</w:t>
      </w:r>
    </w:p>
    <w:p w14:paraId="55036B23" w14:textId="01285986" w:rsidR="008F4A1E" w:rsidRDefault="008F4A1E" w:rsidP="008F4A1E">
      <w:pPr>
        <w:pStyle w:val="TSB-Level1Numbers"/>
        <w:numPr>
          <w:ilvl w:val="1"/>
          <w:numId w:val="57"/>
        </w:numPr>
        <w:ind w:left="1560" w:hanging="709"/>
        <w:jc w:val="both"/>
      </w:pPr>
      <w:bookmarkStart w:id="39" w:name="_Hlk524615409"/>
      <w:r>
        <w:t xml:space="preserve">Appropriate disciplinary procedures are followed in accordance with the </w:t>
      </w:r>
      <w:r w:rsidRPr="007562FC">
        <w:rPr>
          <w:color w:val="000000" w:themeColor="text1"/>
        </w:rPr>
        <w:t xml:space="preserve">Behavioural Policy. </w:t>
      </w:r>
    </w:p>
    <w:p w14:paraId="6FE2B1A0" w14:textId="2AE3A4AC" w:rsidR="009B38CA" w:rsidRDefault="009B38CA" w:rsidP="008F4A1E">
      <w:pPr>
        <w:pStyle w:val="TSB-Level1Numbers"/>
        <w:numPr>
          <w:ilvl w:val="1"/>
          <w:numId w:val="57"/>
        </w:numPr>
        <w:ind w:left="1560" w:hanging="709"/>
        <w:jc w:val="both"/>
      </w:pPr>
      <w:r w:rsidRPr="009B38CA">
        <w:t>Prolonged periods of unauthorised absence without contact will be handled in accordance with clauses</w:t>
      </w:r>
      <w:r>
        <w:t xml:space="preserve"> </w:t>
      </w:r>
      <w:hyperlink w:anchor="as" w:history="1">
        <w:r w:rsidRPr="00E531BD">
          <w:rPr>
            <w:rStyle w:val="Hyperlink"/>
            <w:color w:val="000000" w:themeColor="text1"/>
            <w:u w:val="none"/>
          </w:rPr>
          <w:t>6.6</w:t>
        </w:r>
      </w:hyperlink>
      <w:r w:rsidRPr="00E531BD">
        <w:rPr>
          <w:color w:val="000000" w:themeColor="text1"/>
        </w:rPr>
        <w:t>-</w:t>
      </w:r>
      <w:hyperlink w:anchor="asd" w:history="1">
        <w:r w:rsidRPr="00E531BD">
          <w:rPr>
            <w:rStyle w:val="Hyperlink"/>
            <w:color w:val="000000" w:themeColor="text1"/>
            <w:u w:val="none"/>
          </w:rPr>
          <w:t>6.8</w:t>
        </w:r>
      </w:hyperlink>
      <w:r>
        <w:t xml:space="preserve"> of this policy.</w:t>
      </w:r>
    </w:p>
    <w:bookmarkEnd w:id="39"/>
    <w:p w14:paraId="39DDA45E" w14:textId="5E53E365" w:rsidR="005800A1" w:rsidRDefault="008F4A1E" w:rsidP="00711A07">
      <w:pPr>
        <w:pStyle w:val="TSB-Level1Numbers"/>
        <w:numPr>
          <w:ilvl w:val="1"/>
          <w:numId w:val="57"/>
        </w:numPr>
        <w:ind w:left="1560" w:hanging="709"/>
        <w:jc w:val="both"/>
      </w:pPr>
      <w:r>
        <w:lastRenderedPageBreak/>
        <w:t xml:space="preserve">A written report will be produced and policies and procedures will be reviewed in accordance with the outcome. </w:t>
      </w:r>
    </w:p>
    <w:p w14:paraId="3CFDFCB9" w14:textId="77777777" w:rsidR="008F4A1E" w:rsidRPr="005800A1" w:rsidRDefault="008F4A1E" w:rsidP="008F4A1E">
      <w:pPr>
        <w:pStyle w:val="Heading10"/>
        <w:numPr>
          <w:ilvl w:val="0"/>
          <w:numId w:val="48"/>
        </w:numPr>
        <w:ind w:left="1077" w:hanging="720"/>
        <w:jc w:val="both"/>
        <w:rPr>
          <w:b/>
          <w:sz w:val="28"/>
        </w:rPr>
      </w:pPr>
      <w:bookmarkStart w:id="40" w:name="_Outside_school_and"/>
      <w:bookmarkStart w:id="41" w:name="_Religious_Observances"/>
      <w:bookmarkEnd w:id="40"/>
      <w:bookmarkEnd w:id="41"/>
      <w:r w:rsidRPr="005800A1">
        <w:rPr>
          <w:b/>
          <w:sz w:val="28"/>
        </w:rPr>
        <w:t>Religious observances</w:t>
      </w:r>
    </w:p>
    <w:p w14:paraId="76D50977" w14:textId="77777777" w:rsidR="008F4A1E" w:rsidRPr="001A38E4" w:rsidRDefault="008F4A1E" w:rsidP="008F4A1E">
      <w:pPr>
        <w:pStyle w:val="Style2"/>
        <w:numPr>
          <w:ilvl w:val="1"/>
          <w:numId w:val="50"/>
        </w:numPr>
        <w:ind w:left="1565" w:hanging="567"/>
        <w:jc w:val="both"/>
        <w:rPr>
          <w:rFonts w:cstheme="majorHAnsi"/>
        </w:rPr>
      </w:pPr>
      <w:r>
        <w:rPr>
          <w:rFonts w:cstheme="majorHAnsi"/>
        </w:rPr>
        <w:t xml:space="preserve">The school </w:t>
      </w:r>
      <w:r w:rsidRPr="001A38E4">
        <w:rPr>
          <w:rFonts w:cstheme="majorHAnsi"/>
        </w:rPr>
        <w:t>will take advice from local religious leaders of all faiths to establish the appropriate number of days</w:t>
      </w:r>
      <w:r w:rsidR="009C2965">
        <w:rPr>
          <w:rFonts w:cstheme="majorHAnsi"/>
        </w:rPr>
        <w:t xml:space="preserve"> of absence</w:t>
      </w:r>
      <w:r w:rsidRPr="001A38E4">
        <w:rPr>
          <w:rFonts w:cstheme="majorHAnsi"/>
        </w:rPr>
        <w:t xml:space="preserve"> required for religious festivals.</w:t>
      </w:r>
    </w:p>
    <w:p w14:paraId="65D90646" w14:textId="77777777" w:rsidR="008F4A1E" w:rsidRPr="009C3D27" w:rsidRDefault="008F4A1E" w:rsidP="008F4A1E">
      <w:pPr>
        <w:pStyle w:val="Style2"/>
        <w:numPr>
          <w:ilvl w:val="1"/>
          <w:numId w:val="50"/>
        </w:numPr>
        <w:ind w:left="1565" w:hanging="567"/>
        <w:jc w:val="both"/>
        <w:rPr>
          <w:rFonts w:cstheme="majorHAnsi"/>
        </w:rPr>
      </w:pPr>
      <w:r w:rsidRPr="001A38E4">
        <w:rPr>
          <w:rFonts w:cstheme="majorHAnsi"/>
        </w:rPr>
        <w:t>Parents</w:t>
      </w:r>
      <w:r>
        <w:rPr>
          <w:rFonts w:cstheme="majorHAnsi"/>
        </w:rPr>
        <w:t xml:space="preserve"> are required to in</w:t>
      </w:r>
      <w:r w:rsidRPr="001A38E4">
        <w:rPr>
          <w:rFonts w:cstheme="majorHAnsi"/>
        </w:rPr>
        <w:t>form the school in advance if absences are required for days of religious observance.</w:t>
      </w:r>
    </w:p>
    <w:p w14:paraId="51D2A8EF" w14:textId="77777777" w:rsidR="008F4A1E" w:rsidRPr="005800A1" w:rsidRDefault="008F4A1E" w:rsidP="008F4A1E">
      <w:pPr>
        <w:pStyle w:val="Heading10"/>
        <w:numPr>
          <w:ilvl w:val="0"/>
          <w:numId w:val="48"/>
        </w:numPr>
        <w:ind w:left="1077" w:hanging="720"/>
        <w:jc w:val="both"/>
        <w:rPr>
          <w:b/>
          <w:sz w:val="28"/>
        </w:rPr>
      </w:pPr>
      <w:bookmarkStart w:id="42" w:name="_Confiscation"/>
      <w:bookmarkStart w:id="43" w:name="_Appointments"/>
      <w:bookmarkEnd w:id="42"/>
      <w:bookmarkEnd w:id="43"/>
      <w:r w:rsidRPr="005800A1">
        <w:rPr>
          <w:b/>
          <w:sz w:val="28"/>
        </w:rPr>
        <w:t>Appointments</w:t>
      </w:r>
    </w:p>
    <w:p w14:paraId="19A7BC2F" w14:textId="77777777" w:rsidR="008F4A1E" w:rsidRPr="001A38E4" w:rsidRDefault="008F4A1E" w:rsidP="008F4A1E">
      <w:pPr>
        <w:pStyle w:val="Style2"/>
        <w:numPr>
          <w:ilvl w:val="1"/>
          <w:numId w:val="50"/>
        </w:numPr>
        <w:ind w:left="1560" w:hanging="567"/>
        <w:jc w:val="both"/>
        <w:rPr>
          <w:rFonts w:cstheme="majorHAnsi"/>
        </w:rPr>
      </w:pPr>
      <w:r w:rsidRPr="001A38E4">
        <w:rPr>
          <w:rFonts w:cstheme="majorHAnsi"/>
        </w:rPr>
        <w:t>As f</w:t>
      </w:r>
      <w:r>
        <w:rPr>
          <w:rFonts w:cstheme="majorHAnsi"/>
        </w:rPr>
        <w:t xml:space="preserve">ar as possible, parents will </w:t>
      </w:r>
      <w:r w:rsidRPr="001A38E4">
        <w:rPr>
          <w:rFonts w:cstheme="majorHAnsi"/>
        </w:rPr>
        <w:t>attempt to book medical and dental appointments outside of school hours.</w:t>
      </w:r>
    </w:p>
    <w:p w14:paraId="52EB0501" w14:textId="77777777" w:rsidR="008F4A1E" w:rsidRPr="001A38E4" w:rsidRDefault="008F4A1E" w:rsidP="008F4A1E">
      <w:pPr>
        <w:pStyle w:val="Style2"/>
        <w:numPr>
          <w:ilvl w:val="1"/>
          <w:numId w:val="50"/>
        </w:numPr>
        <w:ind w:left="1560" w:hanging="567"/>
        <w:jc w:val="both"/>
        <w:rPr>
          <w:rFonts w:cstheme="majorHAnsi"/>
        </w:rPr>
      </w:pPr>
      <w:r w:rsidRPr="001A38E4">
        <w:rPr>
          <w:rFonts w:cstheme="majorHAnsi"/>
        </w:rPr>
        <w:t xml:space="preserve">Where this is not possible, a note and appointment card </w:t>
      </w:r>
      <w:r>
        <w:rPr>
          <w:rFonts w:cstheme="majorHAnsi"/>
        </w:rPr>
        <w:t xml:space="preserve">will be sent to the </w:t>
      </w:r>
      <w:r w:rsidRPr="007562FC">
        <w:rPr>
          <w:rFonts w:cstheme="majorHAnsi"/>
          <w:color w:val="000000" w:themeColor="text1"/>
        </w:rPr>
        <w:t>school office.</w:t>
      </w:r>
    </w:p>
    <w:p w14:paraId="1D2BDE78" w14:textId="77777777" w:rsidR="008F4A1E" w:rsidRPr="001A38E4" w:rsidRDefault="008F4A1E" w:rsidP="008F4A1E">
      <w:pPr>
        <w:pStyle w:val="Style2"/>
        <w:numPr>
          <w:ilvl w:val="1"/>
          <w:numId w:val="50"/>
        </w:numPr>
        <w:ind w:left="1560" w:hanging="567"/>
        <w:jc w:val="both"/>
        <w:rPr>
          <w:rFonts w:cstheme="majorHAnsi"/>
        </w:rPr>
      </w:pPr>
      <w:r w:rsidRPr="001A38E4">
        <w:rPr>
          <w:rFonts w:cstheme="majorHAnsi"/>
        </w:rPr>
        <w:t>If the appointment requires the pupil to leave during the scho</w:t>
      </w:r>
      <w:r>
        <w:rPr>
          <w:rFonts w:cstheme="majorHAnsi"/>
        </w:rPr>
        <w:t>ol day, they will</w:t>
      </w:r>
      <w:r w:rsidRPr="001A38E4">
        <w:rPr>
          <w:rFonts w:cstheme="majorHAnsi"/>
        </w:rPr>
        <w:t xml:space="preserve"> be signed out</w:t>
      </w:r>
      <w:r>
        <w:rPr>
          <w:rFonts w:cstheme="majorHAnsi"/>
        </w:rPr>
        <w:t xml:space="preserve"> at the </w:t>
      </w:r>
      <w:r w:rsidRPr="007562FC">
        <w:rPr>
          <w:rFonts w:cstheme="majorHAnsi"/>
          <w:color w:val="000000" w:themeColor="text1"/>
        </w:rPr>
        <w:t xml:space="preserve">school office </w:t>
      </w:r>
      <w:r>
        <w:rPr>
          <w:rFonts w:cstheme="majorHAnsi"/>
        </w:rPr>
        <w:t>by a parent</w:t>
      </w:r>
      <w:r w:rsidRPr="001A38E4">
        <w:rPr>
          <w:rFonts w:cstheme="majorHAnsi"/>
        </w:rPr>
        <w:t>.</w:t>
      </w:r>
    </w:p>
    <w:p w14:paraId="370252AC" w14:textId="77777777" w:rsidR="008F4A1E" w:rsidRPr="00B45C02" w:rsidRDefault="008F4A1E" w:rsidP="008F4A1E">
      <w:pPr>
        <w:pStyle w:val="Style2"/>
        <w:numPr>
          <w:ilvl w:val="1"/>
          <w:numId w:val="50"/>
        </w:numPr>
        <w:ind w:left="1560" w:hanging="567"/>
        <w:jc w:val="both"/>
        <w:rPr>
          <w:rFonts w:cstheme="majorHAnsi"/>
        </w:rPr>
      </w:pPr>
      <w:r w:rsidRPr="001A38E4">
        <w:rPr>
          <w:rFonts w:cstheme="majorHAnsi"/>
        </w:rPr>
        <w:t xml:space="preserve">Pupils </w:t>
      </w:r>
      <w:r>
        <w:rPr>
          <w:rFonts w:cstheme="majorHAnsi"/>
        </w:rPr>
        <w:t xml:space="preserve">will </w:t>
      </w:r>
      <w:r w:rsidRPr="001A38E4">
        <w:rPr>
          <w:rFonts w:cstheme="majorHAnsi"/>
        </w:rPr>
        <w:t>attend school before and after the appointment wherever possible.</w:t>
      </w:r>
    </w:p>
    <w:p w14:paraId="6F2A6959" w14:textId="77777777" w:rsidR="008F4A1E" w:rsidRPr="005800A1" w:rsidRDefault="008F4A1E" w:rsidP="008F4A1E">
      <w:pPr>
        <w:pStyle w:val="Heading10"/>
        <w:numPr>
          <w:ilvl w:val="0"/>
          <w:numId w:val="48"/>
        </w:numPr>
        <w:ind w:left="1077" w:hanging="720"/>
        <w:jc w:val="both"/>
        <w:rPr>
          <w:b/>
          <w:sz w:val="28"/>
        </w:rPr>
      </w:pPr>
      <w:bookmarkStart w:id="44" w:name="_Working_with_the"/>
      <w:bookmarkStart w:id="45" w:name="_Working_a_perpetrator"/>
      <w:bookmarkStart w:id="46" w:name="_Emergencies"/>
      <w:bookmarkStart w:id="47" w:name="_Controlled_Substances"/>
      <w:bookmarkStart w:id="48" w:name="_Rewarding_good_attendance"/>
      <w:bookmarkStart w:id="49" w:name="_Young_Carers"/>
      <w:bookmarkStart w:id="50" w:name="_Modelling,_sport_and"/>
      <w:bookmarkEnd w:id="44"/>
      <w:bookmarkEnd w:id="45"/>
      <w:bookmarkEnd w:id="46"/>
      <w:bookmarkEnd w:id="47"/>
      <w:bookmarkEnd w:id="48"/>
      <w:bookmarkEnd w:id="49"/>
      <w:bookmarkEnd w:id="50"/>
      <w:r w:rsidRPr="005800A1">
        <w:rPr>
          <w:b/>
          <w:sz w:val="28"/>
        </w:rPr>
        <w:t>Modelling, sport and acting performances/activities</w:t>
      </w:r>
    </w:p>
    <w:p w14:paraId="47FAEE8A" w14:textId="505E7217" w:rsidR="008F4A1E" w:rsidRDefault="008F4A1E" w:rsidP="005800A1">
      <w:pPr>
        <w:pStyle w:val="TSB-Level1Numbers"/>
        <w:numPr>
          <w:ilvl w:val="1"/>
          <w:numId w:val="48"/>
        </w:numPr>
        <w:ind w:left="1560" w:hanging="567"/>
        <w:jc w:val="both"/>
      </w:pPr>
      <w:r>
        <w:t>Under Section 37 of the Children and Young Persons Act 1963, all pupils engaging in performances</w:t>
      </w:r>
      <w:r w:rsidR="005C351A">
        <w:t>/</w:t>
      </w:r>
      <w:r>
        <w:t>activities (whether they, or another person, receives payment or not), which require them to be absent from school, are required to obtain a licence from the LA which authorises their absence(s).</w:t>
      </w:r>
    </w:p>
    <w:p w14:paraId="1F128D72" w14:textId="77777777" w:rsidR="008F4A1E" w:rsidRPr="005800A1" w:rsidRDefault="008F4A1E" w:rsidP="008F4A1E">
      <w:pPr>
        <w:pStyle w:val="Heading10"/>
        <w:numPr>
          <w:ilvl w:val="0"/>
          <w:numId w:val="48"/>
        </w:numPr>
        <w:ind w:left="1077" w:hanging="720"/>
        <w:jc w:val="both"/>
        <w:rPr>
          <w:b/>
          <w:sz w:val="28"/>
        </w:rPr>
      </w:pPr>
      <w:bookmarkStart w:id="51" w:name="_Young_carers_1"/>
      <w:bookmarkEnd w:id="51"/>
      <w:r w:rsidRPr="005800A1">
        <w:rPr>
          <w:b/>
          <w:sz w:val="28"/>
        </w:rPr>
        <w:t>Young carers</w:t>
      </w:r>
    </w:p>
    <w:p w14:paraId="25C921BC" w14:textId="77777777" w:rsidR="008F4A1E" w:rsidRPr="002A0A6E" w:rsidRDefault="008F4A1E" w:rsidP="008F4A1E">
      <w:pPr>
        <w:pStyle w:val="TSB-Level1Numbers"/>
        <w:numPr>
          <w:ilvl w:val="1"/>
          <w:numId w:val="50"/>
        </w:numPr>
        <w:jc w:val="both"/>
        <w:rPr>
          <w:rFonts w:cstheme="majorHAnsi"/>
        </w:rPr>
      </w:pPr>
      <w:r w:rsidRPr="002A0A6E">
        <w:rPr>
          <w:rFonts w:cstheme="majorHAnsi"/>
        </w:rPr>
        <w:t>The school understands the difficulties that face young carers.</w:t>
      </w:r>
    </w:p>
    <w:p w14:paraId="3020028A" w14:textId="77777777" w:rsidR="008F4A1E" w:rsidRPr="001A38E4" w:rsidRDefault="008F4A1E" w:rsidP="00313309">
      <w:pPr>
        <w:pStyle w:val="Style2"/>
        <w:numPr>
          <w:ilvl w:val="1"/>
          <w:numId w:val="50"/>
        </w:numPr>
        <w:ind w:left="1418" w:hanging="420"/>
        <w:jc w:val="both"/>
        <w:rPr>
          <w:rFonts w:cstheme="majorHAnsi"/>
        </w:rPr>
      </w:pPr>
      <w:r>
        <w:rPr>
          <w:rFonts w:cstheme="majorHAnsi"/>
        </w:rPr>
        <w:t>The school</w:t>
      </w:r>
      <w:r w:rsidRPr="001A38E4">
        <w:rPr>
          <w:rFonts w:cstheme="majorHAnsi"/>
        </w:rPr>
        <w:t xml:space="preserve"> will endeavour to identify young carers at the earliest opportunity from enrolment at the school and throughout their time at the school.</w:t>
      </w:r>
    </w:p>
    <w:p w14:paraId="570E286C" w14:textId="1BD2A818" w:rsidR="008F4A1E" w:rsidRDefault="008F4A1E">
      <w:pPr>
        <w:pStyle w:val="Style2"/>
        <w:numPr>
          <w:ilvl w:val="1"/>
          <w:numId w:val="50"/>
        </w:numPr>
        <w:ind w:left="1418" w:hanging="567"/>
        <w:jc w:val="both"/>
        <w:rPr>
          <w:rFonts w:cstheme="majorHAnsi"/>
        </w:rPr>
      </w:pPr>
      <w:r>
        <w:rPr>
          <w:rFonts w:cstheme="majorHAnsi"/>
        </w:rPr>
        <w:t>The school</w:t>
      </w:r>
      <w:r w:rsidRPr="001A38E4">
        <w:rPr>
          <w:rFonts w:cstheme="majorHAnsi"/>
        </w:rPr>
        <w:t xml:space="preserve"> takes a caring and flexible approach to the needs of young carers and each pupil will be examined on a case-by-case basis, involving other agencies if appropriate.</w:t>
      </w:r>
    </w:p>
    <w:p w14:paraId="7C54BB8E" w14:textId="437639D0" w:rsidR="0068108B" w:rsidRPr="00C64BEE" w:rsidRDefault="001329C9" w:rsidP="00C64BEE">
      <w:pPr>
        <w:pStyle w:val="Heading10"/>
        <w:numPr>
          <w:ilvl w:val="0"/>
          <w:numId w:val="48"/>
        </w:numPr>
        <w:ind w:left="1077" w:hanging="720"/>
        <w:jc w:val="both"/>
        <w:rPr>
          <w:b/>
          <w:sz w:val="28"/>
        </w:rPr>
      </w:pPr>
      <w:bookmarkStart w:id="52" w:name="_Rewarding_good_attendance_1"/>
      <w:bookmarkEnd w:id="52"/>
      <w:r>
        <w:rPr>
          <w:b/>
          <w:sz w:val="28"/>
        </w:rPr>
        <w:t>Rewarding good attendance</w:t>
      </w:r>
    </w:p>
    <w:p w14:paraId="3CADCCED" w14:textId="49CE3B1E" w:rsidR="0068108B" w:rsidRDefault="0068108B" w:rsidP="0068108B">
      <w:pPr>
        <w:pStyle w:val="List"/>
      </w:pPr>
      <w:r>
        <w:t xml:space="preserve">Good attendance </w:t>
      </w:r>
      <w:r w:rsidR="00C64BEE">
        <w:t>and punctuality will be acknowledged</w:t>
      </w:r>
      <w:r>
        <w:t xml:space="preserve"> in the following ways:</w:t>
      </w:r>
    </w:p>
    <w:p w14:paraId="55443D39" w14:textId="39015C4E" w:rsidR="0068108B" w:rsidRPr="00C64BEE" w:rsidRDefault="00C64BEE" w:rsidP="0068108B">
      <w:pPr>
        <w:pStyle w:val="PolicyBullets"/>
        <w:rPr>
          <w:color w:val="000000" w:themeColor="text1"/>
        </w:rPr>
      </w:pPr>
      <w:r w:rsidRPr="00C64BEE">
        <w:rPr>
          <w:color w:val="000000" w:themeColor="text1"/>
        </w:rPr>
        <w:t>School Newsletter</w:t>
      </w:r>
    </w:p>
    <w:p w14:paraId="1C5AFDCD" w14:textId="1200CDD6" w:rsidR="0068108B" w:rsidRPr="00C64BEE" w:rsidRDefault="00C64BEE" w:rsidP="0068108B">
      <w:pPr>
        <w:pStyle w:val="PolicyBullets"/>
        <w:rPr>
          <w:color w:val="000000" w:themeColor="text1"/>
        </w:rPr>
      </w:pPr>
      <w:r w:rsidRPr="00C64BEE">
        <w:rPr>
          <w:color w:val="000000" w:themeColor="text1"/>
        </w:rPr>
        <w:t>Parents Evening Report</w:t>
      </w:r>
    </w:p>
    <w:p w14:paraId="4D78A93B" w14:textId="43E53407" w:rsidR="00CD3ACA" w:rsidRDefault="00CD3ACA" w:rsidP="00313309">
      <w:pPr>
        <w:pStyle w:val="PolicyBullets"/>
        <w:numPr>
          <w:ilvl w:val="0"/>
          <w:numId w:val="0"/>
        </w:numPr>
        <w:ind w:left="1922"/>
      </w:pPr>
    </w:p>
    <w:p w14:paraId="4B09CD9B" w14:textId="52217DB6" w:rsidR="00C64BEE" w:rsidRDefault="00C64BEE" w:rsidP="00313309">
      <w:pPr>
        <w:pStyle w:val="PolicyBullets"/>
        <w:numPr>
          <w:ilvl w:val="0"/>
          <w:numId w:val="0"/>
        </w:numPr>
        <w:ind w:left="1922"/>
      </w:pPr>
    </w:p>
    <w:p w14:paraId="69E0971E" w14:textId="77777777" w:rsidR="00C64BEE" w:rsidRPr="00313309" w:rsidRDefault="00C64BEE" w:rsidP="00313309">
      <w:pPr>
        <w:pStyle w:val="PolicyBullets"/>
        <w:numPr>
          <w:ilvl w:val="0"/>
          <w:numId w:val="0"/>
        </w:numPr>
        <w:ind w:left="1922"/>
      </w:pPr>
    </w:p>
    <w:p w14:paraId="55318B3A" w14:textId="77777777" w:rsidR="008F4A1E" w:rsidRPr="005800A1" w:rsidRDefault="008F4A1E" w:rsidP="008F4A1E">
      <w:pPr>
        <w:pStyle w:val="Heading10"/>
        <w:numPr>
          <w:ilvl w:val="0"/>
          <w:numId w:val="48"/>
        </w:numPr>
        <w:ind w:left="1077" w:hanging="720"/>
        <w:jc w:val="both"/>
        <w:rPr>
          <w:b/>
          <w:sz w:val="28"/>
        </w:rPr>
      </w:pPr>
      <w:bookmarkStart w:id="53" w:name="_Monitoring_and_review"/>
      <w:bookmarkEnd w:id="53"/>
      <w:r w:rsidRPr="005800A1">
        <w:rPr>
          <w:b/>
          <w:sz w:val="28"/>
        </w:rPr>
        <w:lastRenderedPageBreak/>
        <w:t>Monitoring and review</w:t>
      </w:r>
    </w:p>
    <w:p w14:paraId="68B721A9" w14:textId="77777777" w:rsidR="008F4A1E" w:rsidRPr="001A38E4" w:rsidRDefault="008F4A1E" w:rsidP="008F4A1E">
      <w:pPr>
        <w:pStyle w:val="Style2"/>
        <w:numPr>
          <w:ilvl w:val="1"/>
          <w:numId w:val="50"/>
        </w:numPr>
        <w:ind w:left="1565" w:hanging="567"/>
        <w:jc w:val="both"/>
        <w:rPr>
          <w:rFonts w:cstheme="majorHAnsi"/>
        </w:rPr>
      </w:pPr>
      <w:r>
        <w:rPr>
          <w:rFonts w:cstheme="majorHAnsi"/>
        </w:rPr>
        <w:t>The school</w:t>
      </w:r>
      <w:r w:rsidRPr="001A38E4">
        <w:rPr>
          <w:rFonts w:cstheme="majorHAnsi"/>
        </w:rPr>
        <w:t xml:space="preserve"> monitors attendance and punctuality throughout the year.</w:t>
      </w:r>
    </w:p>
    <w:p w14:paraId="54933852" w14:textId="1B2B781A" w:rsidR="008F4A1E" w:rsidRPr="00C64BEE" w:rsidRDefault="00C64BEE" w:rsidP="008F4A1E">
      <w:pPr>
        <w:pStyle w:val="Style2"/>
        <w:numPr>
          <w:ilvl w:val="1"/>
          <w:numId w:val="50"/>
        </w:numPr>
        <w:ind w:left="1565" w:hanging="567"/>
        <w:jc w:val="both"/>
        <w:rPr>
          <w:rFonts w:cstheme="majorHAnsi"/>
          <w:color w:val="000000" w:themeColor="text1"/>
        </w:rPr>
      </w:pPr>
      <w:r w:rsidRPr="00C64BEE">
        <w:rPr>
          <w:rFonts w:cstheme="majorHAnsi"/>
          <w:color w:val="000000" w:themeColor="text1"/>
        </w:rPr>
        <w:t>Bollington Cross Primary’s</w:t>
      </w:r>
      <w:r w:rsidR="008F4A1E" w:rsidRPr="00C64BEE">
        <w:rPr>
          <w:rFonts w:cstheme="majorHAnsi"/>
          <w:color w:val="000000" w:themeColor="text1"/>
        </w:rPr>
        <w:t xml:space="preserve"> attendance target is </w:t>
      </w:r>
      <w:r w:rsidRPr="00C64BEE">
        <w:rPr>
          <w:rFonts w:cstheme="majorHAnsi"/>
          <w:color w:val="000000" w:themeColor="text1"/>
        </w:rPr>
        <w:t>97 percent</w:t>
      </w:r>
      <w:r w:rsidR="008F4A1E" w:rsidRPr="00C64BEE">
        <w:rPr>
          <w:rFonts w:cstheme="majorHAnsi"/>
          <w:color w:val="000000" w:themeColor="text1"/>
        </w:rPr>
        <w:t xml:space="preserve">. </w:t>
      </w:r>
    </w:p>
    <w:p w14:paraId="0E08C56E" w14:textId="37376D94" w:rsidR="008F4A1E" w:rsidRPr="00C64BEE" w:rsidRDefault="008F4A1E" w:rsidP="008F4A1E">
      <w:pPr>
        <w:pStyle w:val="TSB-Level1Numbers"/>
        <w:numPr>
          <w:ilvl w:val="1"/>
          <w:numId w:val="48"/>
        </w:numPr>
        <w:ind w:left="1560" w:hanging="567"/>
        <w:jc w:val="both"/>
        <w:rPr>
          <w:color w:val="000000" w:themeColor="text1"/>
        </w:rPr>
      </w:pPr>
      <w:r w:rsidRPr="00C64BEE">
        <w:rPr>
          <w:color w:val="000000" w:themeColor="text1"/>
        </w:rPr>
        <w:t xml:space="preserve">This policy is reviewed every three years by the headteacher; the next scheduled review date for this policy is </w:t>
      </w:r>
      <w:r w:rsidR="00C64BEE" w:rsidRPr="00C64BEE">
        <w:rPr>
          <w:color w:val="000000" w:themeColor="text1"/>
        </w:rPr>
        <w:t>September 2021</w:t>
      </w:r>
      <w:r w:rsidRPr="00C64BEE">
        <w:rPr>
          <w:color w:val="000000" w:themeColor="text1"/>
        </w:rPr>
        <w:t>.</w:t>
      </w:r>
    </w:p>
    <w:p w14:paraId="018AD4E5" w14:textId="77777777" w:rsidR="008F4A1E" w:rsidRDefault="008F4A1E" w:rsidP="008F4A1E">
      <w:pPr>
        <w:pStyle w:val="TSB-Level1Numbers"/>
        <w:numPr>
          <w:ilvl w:val="1"/>
          <w:numId w:val="48"/>
        </w:numPr>
        <w:ind w:left="1560" w:hanging="567"/>
        <w:jc w:val="both"/>
      </w:pPr>
      <w:r>
        <w:t>Any changes made to this policy will be communicated to all members of staff and parents.</w:t>
      </w:r>
    </w:p>
    <w:p w14:paraId="4616170E" w14:textId="77777777" w:rsidR="008F4A1E" w:rsidRDefault="008F4A1E" w:rsidP="008F4A1E"/>
    <w:p w14:paraId="587F40F6" w14:textId="77777777" w:rsidR="008F4A1E" w:rsidRDefault="008F4A1E" w:rsidP="008F4A1E"/>
    <w:p w14:paraId="24EC109C" w14:textId="77777777" w:rsidR="008F4A1E" w:rsidRDefault="008F4A1E" w:rsidP="008F4A1E"/>
    <w:p w14:paraId="2FCB565C" w14:textId="77777777" w:rsidR="008F4A1E" w:rsidRDefault="008F4A1E" w:rsidP="008F4A1E"/>
    <w:p w14:paraId="26BCC7CA" w14:textId="77777777" w:rsidR="008F4A1E" w:rsidRDefault="008F4A1E" w:rsidP="008F4A1E"/>
    <w:p w14:paraId="334944FC" w14:textId="77777777" w:rsidR="008F4A1E" w:rsidRDefault="008F4A1E" w:rsidP="008F4A1E">
      <w:pPr>
        <w:sectPr w:rsidR="008F4A1E" w:rsidSect="008F4A1E">
          <w:headerReference w:type="default" r:id="rId9"/>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1CE83EA8" w14:textId="77777777" w:rsidR="008F4A1E" w:rsidRPr="00E66DF0" w:rsidRDefault="008F4A1E" w:rsidP="008F4A1E">
      <w:pPr>
        <w:pStyle w:val="TSB-Level1Numbers"/>
        <w:ind w:left="0" w:firstLine="0"/>
        <w:rPr>
          <w:b/>
          <w:sz w:val="28"/>
        </w:rPr>
      </w:pPr>
      <w:bookmarkStart w:id="54" w:name="a"/>
      <w:r w:rsidRPr="00E66DF0">
        <w:rPr>
          <w:b/>
          <w:sz w:val="28"/>
        </w:rPr>
        <w:lastRenderedPageBreak/>
        <w:t>Attendance Monitoring Procedures</w:t>
      </w:r>
      <w:bookmarkEnd w:id="54"/>
    </w:p>
    <w:p w14:paraId="14B874F9" w14:textId="04FB611E" w:rsidR="008F4A1E" w:rsidRDefault="008C6477" w:rsidP="008F4A1E">
      <w:pPr>
        <w:pStyle w:val="TSB-Level1Numbers"/>
        <w:ind w:left="0" w:firstLine="0"/>
        <w:jc w:val="both"/>
      </w:pPr>
      <w:r w:rsidRPr="008C6477">
        <w:rPr>
          <w:color w:val="000000" w:themeColor="text1"/>
        </w:rPr>
        <w:t>Bollington Cross Primary School</w:t>
      </w:r>
      <w:r w:rsidR="008F4A1E" w:rsidRPr="008C6477">
        <w:rPr>
          <w:color w:val="000000" w:themeColor="text1"/>
        </w:rPr>
        <w:t xml:space="preserve"> </w:t>
      </w:r>
      <w:r w:rsidR="008F4A1E">
        <w:t>has adopted the following attendance monitoring procedures, to ensure that pupils’ attendance meets the expected standard, and effective intervention is provided where pupils’ attendance falls below the standard:</w:t>
      </w:r>
    </w:p>
    <w:p w14:paraId="036C21F1" w14:textId="2432080E" w:rsidR="008F4A1E" w:rsidRDefault="008C6477" w:rsidP="008F4A1E">
      <w:pPr>
        <w:pStyle w:val="TSB-Level1Numbers"/>
        <w:numPr>
          <w:ilvl w:val="0"/>
          <w:numId w:val="65"/>
        </w:numPr>
        <w:jc w:val="both"/>
      </w:pPr>
      <w:r>
        <w:t xml:space="preserve">Registers and attendance are </w:t>
      </w:r>
      <w:r w:rsidRPr="008C6477">
        <w:rPr>
          <w:color w:val="000000" w:themeColor="text1"/>
        </w:rPr>
        <w:t>monitored</w:t>
      </w:r>
      <w:r w:rsidR="008F4A1E" w:rsidRPr="008C6477">
        <w:rPr>
          <w:color w:val="000000" w:themeColor="text1"/>
        </w:rPr>
        <w:t xml:space="preserve"> </w:t>
      </w:r>
      <w:r w:rsidRPr="008C6477">
        <w:rPr>
          <w:color w:val="000000" w:themeColor="text1"/>
        </w:rPr>
        <w:t xml:space="preserve">by the </w:t>
      </w:r>
      <w:proofErr w:type="spellStart"/>
      <w:r w:rsidRPr="008C6477">
        <w:rPr>
          <w:color w:val="000000" w:themeColor="text1"/>
        </w:rPr>
        <w:t>Headteacher</w:t>
      </w:r>
      <w:proofErr w:type="spellEnd"/>
      <w:r w:rsidR="008F4A1E" w:rsidRPr="008C6477">
        <w:rPr>
          <w:color w:val="000000" w:themeColor="text1"/>
        </w:rPr>
        <w:t xml:space="preserve"> </w:t>
      </w:r>
      <w:r>
        <w:rPr>
          <w:color w:val="000000" w:themeColor="text1"/>
        </w:rPr>
        <w:t>for</w:t>
      </w:r>
      <w:r w:rsidR="008F4A1E" w:rsidRPr="008C6477">
        <w:rPr>
          <w:color w:val="000000" w:themeColor="text1"/>
        </w:rPr>
        <w:t xml:space="preserve"> weekly and annual </w:t>
      </w:r>
      <w:r w:rsidR="008F4A1E">
        <w:t>attendance to date.</w:t>
      </w:r>
    </w:p>
    <w:p w14:paraId="665ED7D7" w14:textId="05A60722" w:rsidR="008F4A1E" w:rsidRDefault="008F4A1E" w:rsidP="008F4A1E">
      <w:pPr>
        <w:pStyle w:val="TSB-Level1Numbers"/>
        <w:numPr>
          <w:ilvl w:val="0"/>
          <w:numId w:val="65"/>
        </w:numPr>
        <w:jc w:val="both"/>
      </w:pPr>
      <w:r>
        <w:t>Attendance is discussed by classroom teachers</w:t>
      </w:r>
      <w:r w:rsidR="008A11E2">
        <w:t xml:space="preserve">. </w:t>
      </w:r>
      <w:r>
        <w:t xml:space="preserve">Any attendance/punctuality trends noticed by classroom teachers are passed immediately to the </w:t>
      </w:r>
      <w:r w:rsidRPr="008A11E2">
        <w:rPr>
          <w:color w:val="000000" w:themeColor="text1"/>
        </w:rPr>
        <w:t>SLT.</w:t>
      </w:r>
    </w:p>
    <w:p w14:paraId="5F8B4346" w14:textId="057C8DD8" w:rsidR="008F4A1E" w:rsidRDefault="008F4A1E" w:rsidP="008F4A1E">
      <w:pPr>
        <w:pStyle w:val="TSB-Level1Numbers"/>
        <w:numPr>
          <w:ilvl w:val="0"/>
          <w:numId w:val="65"/>
        </w:numPr>
        <w:jc w:val="both"/>
      </w:pPr>
      <w:r>
        <w:t xml:space="preserve">Contact is made with parents on the first day of absence for any pupil absence not reported. ‘N’ codes are used to indicate that the pupil is absent for a reason not yet provided; these N codes are reported to the </w:t>
      </w:r>
      <w:proofErr w:type="spellStart"/>
      <w:r w:rsidR="008A11E2">
        <w:rPr>
          <w:color w:val="000000" w:themeColor="text1"/>
        </w:rPr>
        <w:t>headteacher</w:t>
      </w:r>
      <w:proofErr w:type="spellEnd"/>
      <w:r w:rsidR="008A11E2">
        <w:rPr>
          <w:color w:val="000000" w:themeColor="text1"/>
        </w:rPr>
        <w:t xml:space="preserve"> </w:t>
      </w:r>
      <w:r>
        <w:t>daily.</w:t>
      </w:r>
    </w:p>
    <w:p w14:paraId="7CA0AB0B" w14:textId="77777777" w:rsidR="008F4A1E" w:rsidRDefault="008F4A1E" w:rsidP="008F4A1E">
      <w:pPr>
        <w:pStyle w:val="TSB-Level1Numbers"/>
        <w:numPr>
          <w:ilvl w:val="0"/>
          <w:numId w:val="65"/>
        </w:numPr>
        <w:jc w:val="both"/>
      </w:pPr>
      <w:r>
        <w:t xml:space="preserve">Contact is made to the parents of any pupils marked using the N code. Any N codes not established after a week are recorded as an unauthorised absence. </w:t>
      </w:r>
    </w:p>
    <w:p w14:paraId="3ACEC44D" w14:textId="769C80FB" w:rsidR="008F4A1E" w:rsidRDefault="008F4A1E" w:rsidP="008F4A1E">
      <w:pPr>
        <w:pStyle w:val="TSB-Level1Numbers"/>
        <w:numPr>
          <w:ilvl w:val="0"/>
          <w:numId w:val="65"/>
        </w:numPr>
        <w:jc w:val="both"/>
      </w:pPr>
      <w:r>
        <w:t xml:space="preserve">If a pupil’s attendance falls to </w:t>
      </w:r>
      <w:r w:rsidR="0045269A" w:rsidRPr="0045269A">
        <w:rPr>
          <w:color w:val="000000" w:themeColor="text1"/>
        </w:rPr>
        <w:t>90 percent</w:t>
      </w:r>
      <w:r>
        <w:t xml:space="preserve">, the </w:t>
      </w:r>
      <w:proofErr w:type="spellStart"/>
      <w:r w:rsidR="0045269A" w:rsidRPr="0045269A">
        <w:rPr>
          <w:color w:val="000000" w:themeColor="text1"/>
        </w:rPr>
        <w:t>headteacher</w:t>
      </w:r>
      <w:proofErr w:type="spellEnd"/>
      <w:r w:rsidRPr="0045269A">
        <w:rPr>
          <w:color w:val="000000" w:themeColor="text1"/>
        </w:rPr>
        <w:t xml:space="preserve"> s</w:t>
      </w:r>
      <w:r>
        <w:t xml:space="preserve">peaks to the pupil in school to discuss any issues or problems to ascertain how the school can help to improve their attendance. The </w:t>
      </w:r>
      <w:proofErr w:type="spellStart"/>
      <w:r w:rsidR="0045269A" w:rsidRPr="0045269A">
        <w:rPr>
          <w:color w:val="000000" w:themeColor="text1"/>
        </w:rPr>
        <w:t>headteacher</w:t>
      </w:r>
      <w:proofErr w:type="spellEnd"/>
      <w:r w:rsidRPr="00313309">
        <w:rPr>
          <w:color w:val="FFD006"/>
        </w:rPr>
        <w:t xml:space="preserve"> </w:t>
      </w:r>
      <w:r>
        <w:t>also makes a phone call home to discuss this with parents, if necessary.</w:t>
      </w:r>
    </w:p>
    <w:p w14:paraId="294D88D4" w14:textId="439E8891" w:rsidR="008F4A1E" w:rsidRDefault="008F4A1E" w:rsidP="008F4A1E">
      <w:pPr>
        <w:pStyle w:val="TSB-Level1Numbers"/>
        <w:numPr>
          <w:ilvl w:val="0"/>
          <w:numId w:val="65"/>
        </w:numPr>
        <w:jc w:val="both"/>
      </w:pPr>
      <w:r>
        <w:t xml:space="preserve">If a pupil’s attendance falls </w:t>
      </w:r>
      <w:r w:rsidRPr="006672BE">
        <w:rPr>
          <w:color w:val="000000" w:themeColor="text1"/>
        </w:rPr>
        <w:t xml:space="preserve">below </w:t>
      </w:r>
      <w:r w:rsidR="006672BE">
        <w:rPr>
          <w:color w:val="000000" w:themeColor="text1"/>
        </w:rPr>
        <w:t>95</w:t>
      </w:r>
      <w:r w:rsidRPr="006672BE">
        <w:rPr>
          <w:color w:val="000000" w:themeColor="text1"/>
        </w:rPr>
        <w:t xml:space="preserve"> percent, a </w:t>
      </w:r>
      <w:r>
        <w:t xml:space="preserve">letter is sent home raising concerns that their attendance has fallen below the school’s expected standard. </w:t>
      </w:r>
    </w:p>
    <w:p w14:paraId="1E86F21A" w14:textId="39A9F51D" w:rsidR="008F4A1E" w:rsidRDefault="008F4A1E" w:rsidP="008F4A1E">
      <w:pPr>
        <w:pStyle w:val="TSB-Level1Numbers"/>
        <w:numPr>
          <w:ilvl w:val="0"/>
          <w:numId w:val="65"/>
        </w:numPr>
        <w:jc w:val="both"/>
      </w:pPr>
      <w:r>
        <w:t xml:space="preserve">If a pupil’s attendance falls below </w:t>
      </w:r>
      <w:r w:rsidRPr="006672BE">
        <w:rPr>
          <w:color w:val="000000" w:themeColor="text1"/>
        </w:rPr>
        <w:t>90 percent</w:t>
      </w:r>
      <w:r>
        <w:t xml:space="preserve">, a letter is sent home explaining that the pupil’s attendance is now being monitored, and the </w:t>
      </w:r>
      <w:proofErr w:type="spellStart"/>
      <w:r w:rsidR="006672BE" w:rsidRPr="006672BE">
        <w:rPr>
          <w:color w:val="000000" w:themeColor="text1"/>
        </w:rPr>
        <w:t>headteacher</w:t>
      </w:r>
      <w:proofErr w:type="spellEnd"/>
      <w:r w:rsidRPr="005800A1">
        <w:rPr>
          <w:color w:val="FFD006"/>
        </w:rPr>
        <w:t xml:space="preserve"> </w:t>
      </w:r>
      <w:r>
        <w:t xml:space="preserve">contacts the parents to discuss this. </w:t>
      </w:r>
    </w:p>
    <w:p w14:paraId="3A02950E" w14:textId="341270DF" w:rsidR="008F4A1E" w:rsidRDefault="008F4A1E" w:rsidP="008F4A1E">
      <w:pPr>
        <w:pStyle w:val="TSB-Level1Numbers"/>
        <w:numPr>
          <w:ilvl w:val="0"/>
          <w:numId w:val="65"/>
        </w:numPr>
        <w:jc w:val="both"/>
      </w:pPr>
      <w:r>
        <w:t xml:space="preserve">The pupil’s attendance is monitored for </w:t>
      </w:r>
      <w:r w:rsidRPr="006672BE">
        <w:rPr>
          <w:color w:val="000000" w:themeColor="text1"/>
        </w:rPr>
        <w:t xml:space="preserve">two weeks </w:t>
      </w:r>
      <w:r>
        <w:t xml:space="preserve">and, if attendance does not improve after this time, parents are required to attend a meeting in school with the </w:t>
      </w:r>
      <w:proofErr w:type="spellStart"/>
      <w:r w:rsidR="006672BE">
        <w:t>headteacher</w:t>
      </w:r>
      <w:proofErr w:type="spellEnd"/>
      <w:r>
        <w:t xml:space="preserve"> and set targets for their child. If parents are unwilling to cooperate, or are genuinely unable to attend, a referral may be required to the local education welfare officer (EWO), who will then conduct a home visit.</w:t>
      </w:r>
    </w:p>
    <w:p w14:paraId="4519ADB6" w14:textId="2712C051" w:rsidR="008F4A1E" w:rsidRPr="008F4A1E" w:rsidRDefault="008F4A1E" w:rsidP="008F4A1E">
      <w:pPr>
        <w:pStyle w:val="TSB-Level1Numbers"/>
        <w:numPr>
          <w:ilvl w:val="0"/>
          <w:numId w:val="65"/>
        </w:numPr>
        <w:jc w:val="both"/>
      </w:pPr>
      <w:r>
        <w:t xml:space="preserve">If targets are not met, the classroom teacher makes a referral to the EWO. Education welfare protocol is followed, and a parental contract is drawn up. A </w:t>
      </w:r>
      <w:r w:rsidRPr="006672BE">
        <w:rPr>
          <w:color w:val="000000" w:themeColor="text1"/>
        </w:rPr>
        <w:t xml:space="preserve">four-week </w:t>
      </w:r>
      <w:r>
        <w:t xml:space="preserve">monitoring period is established and, if there are no improvements, a final written warning is issued to the parents </w:t>
      </w:r>
      <w:r w:rsidR="005800A1">
        <w:t>i</w:t>
      </w:r>
      <w:r>
        <w:t xml:space="preserve">f there is no improvement after an </w:t>
      </w:r>
      <w:r w:rsidRPr="006672BE">
        <w:rPr>
          <w:color w:val="000000" w:themeColor="text1"/>
        </w:rPr>
        <w:t>additional four weeks</w:t>
      </w:r>
      <w:r>
        <w:t>, a fixed</w:t>
      </w:r>
      <w:r w:rsidR="001E299E">
        <w:rPr>
          <w:rStyle w:val="CommentReference"/>
          <w:rFonts w:asciiTheme="minorHAnsi" w:hAnsiTheme="minorHAnsi" w:cstheme="minorBidi"/>
        </w:rPr>
        <w:t>-</w:t>
      </w:r>
      <w:r w:rsidR="001E299E" w:rsidRPr="002934CA">
        <w:rPr>
          <w:rStyle w:val="CommentReference"/>
          <w:rFonts w:asciiTheme="minorHAnsi" w:hAnsiTheme="minorHAnsi" w:cstheme="minorBidi"/>
          <w:sz w:val="22"/>
        </w:rPr>
        <w:t>p</w:t>
      </w:r>
      <w:r>
        <w:t>enalty notice is issued</w:t>
      </w:r>
      <w:r w:rsidR="006672BE">
        <w:t xml:space="preserve"> where appropriate</w:t>
      </w:r>
      <w:r>
        <w:t xml:space="preserve">. </w:t>
      </w:r>
      <w:bookmarkEnd w:id="12"/>
    </w:p>
    <w:sectPr w:rsidR="008F4A1E" w:rsidRPr="008F4A1E" w:rsidSect="00CC227D">
      <w:headerReference w:type="default" r:id="rId10"/>
      <w:pgSz w:w="11906" w:h="16838"/>
      <w:pgMar w:top="1440" w:right="1440"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FB0A4" w14:textId="77777777" w:rsidR="004E467D" w:rsidRDefault="004E467D" w:rsidP="00AD4155">
      <w:pPr>
        <w:spacing w:after="0" w:line="240" w:lineRule="auto"/>
      </w:pPr>
      <w:r>
        <w:separator/>
      </w:r>
    </w:p>
  </w:endnote>
  <w:endnote w:type="continuationSeparator" w:id="0">
    <w:p w14:paraId="3E28DD98" w14:textId="77777777" w:rsidR="004E467D" w:rsidRDefault="004E467D"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2FF42" w14:textId="77777777" w:rsidR="004E467D" w:rsidRDefault="004E467D" w:rsidP="00AD4155">
      <w:pPr>
        <w:spacing w:after="0" w:line="240" w:lineRule="auto"/>
      </w:pPr>
      <w:r>
        <w:separator/>
      </w:r>
    </w:p>
  </w:footnote>
  <w:footnote w:type="continuationSeparator" w:id="0">
    <w:p w14:paraId="1D7EA97A" w14:textId="77777777" w:rsidR="004E467D" w:rsidRDefault="004E467D"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2F50" w14:textId="77777777" w:rsidR="00AD5E0A" w:rsidRPr="00827A27" w:rsidRDefault="00AD5E0A" w:rsidP="00827A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C8588" w14:textId="77777777" w:rsidR="00AD5E0A" w:rsidRDefault="00AD5E0A" w:rsidP="00CC227D">
    <w:pPr>
      <w:pStyle w:val="Header"/>
    </w:pPr>
  </w:p>
  <w:p w14:paraId="5CEB8EA4" w14:textId="77777777" w:rsidR="00AD5E0A" w:rsidRDefault="00AD5E0A" w:rsidP="00CC227D">
    <w:pPr>
      <w:pStyle w:val="Header"/>
    </w:pPr>
  </w:p>
  <w:p w14:paraId="53CC1A6B" w14:textId="77777777" w:rsidR="00AD5E0A" w:rsidRPr="00E66DF0" w:rsidRDefault="00AD5E0A" w:rsidP="00CC22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B66"/>
    <w:multiLevelType w:val="hybridMultilevel"/>
    <w:tmpl w:val="3A3C6A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5803CB5"/>
    <w:multiLevelType w:val="hybridMultilevel"/>
    <w:tmpl w:val="579A391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6AB7242"/>
    <w:multiLevelType w:val="hybridMultilevel"/>
    <w:tmpl w:val="1E40F538"/>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 w15:restartNumberingAfterBreak="0">
    <w:nsid w:val="0ACF6AB6"/>
    <w:multiLevelType w:val="hybridMultilevel"/>
    <w:tmpl w:val="5000654A"/>
    <w:lvl w:ilvl="0" w:tplc="768086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B5242"/>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304B25"/>
    <w:multiLevelType w:val="hybridMultilevel"/>
    <w:tmpl w:val="378449B4"/>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7"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1F18DA"/>
    <w:multiLevelType w:val="hybridMultilevel"/>
    <w:tmpl w:val="2ECA7A34"/>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9" w15:restartNumberingAfterBreak="0">
    <w:nsid w:val="18326033"/>
    <w:multiLevelType w:val="hybridMultilevel"/>
    <w:tmpl w:val="95788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D834E3"/>
    <w:multiLevelType w:val="hybridMultilevel"/>
    <w:tmpl w:val="34CAA3FA"/>
    <w:lvl w:ilvl="0" w:tplc="B4E088CA">
      <w:start w:val="1"/>
      <w:numFmt w:val="bullet"/>
      <w:lvlText w:val="−"/>
      <w:lvlJc w:val="left"/>
      <w:pPr>
        <w:ind w:left="2143" w:hanging="360"/>
      </w:pPr>
      <w:rPr>
        <w:rFonts w:ascii="Arial" w:hAnsi="Aria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1D46420D"/>
    <w:multiLevelType w:val="hybridMultilevel"/>
    <w:tmpl w:val="F2C07A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2A31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5B7A4A"/>
    <w:multiLevelType w:val="hybridMultilevel"/>
    <w:tmpl w:val="5678925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0C56C47"/>
    <w:multiLevelType w:val="hybridMultilevel"/>
    <w:tmpl w:val="6560724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19F7CED"/>
    <w:multiLevelType w:val="hybridMultilevel"/>
    <w:tmpl w:val="8CE47DCE"/>
    <w:lvl w:ilvl="0" w:tplc="B87CE6B4">
      <w:start w:val="1"/>
      <w:numFmt w:val="bullet"/>
      <w:lvlText w:val=""/>
      <w:lvlJc w:val="left"/>
      <w:pPr>
        <w:ind w:left="2520" w:hanging="360"/>
      </w:pPr>
      <w:rPr>
        <w:rFonts w:ascii="Symbol" w:hAnsi="Symbol" w:hint="default"/>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21EF13FD"/>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964DEB"/>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234A9D"/>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D9755F"/>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16215"/>
    <w:multiLevelType w:val="multilevel"/>
    <w:tmpl w:val="18B2C56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2140BA"/>
    <w:multiLevelType w:val="hybridMultilevel"/>
    <w:tmpl w:val="482E742A"/>
    <w:lvl w:ilvl="0" w:tplc="08090001">
      <w:start w:val="1"/>
      <w:numFmt w:val="bullet"/>
      <w:lvlText w:val=""/>
      <w:lvlJc w:val="left"/>
      <w:pPr>
        <w:ind w:left="2200" w:hanging="360"/>
      </w:pPr>
      <w:rPr>
        <w:rFonts w:ascii="Symbol" w:hAnsi="Symbol" w:hint="default"/>
      </w:rPr>
    </w:lvl>
    <w:lvl w:ilvl="1" w:tplc="6EC878BE">
      <w:start w:val="1"/>
      <w:numFmt w:val="bullet"/>
      <w:lvlText w:val="−"/>
      <w:lvlJc w:val="left"/>
      <w:pPr>
        <w:ind w:left="2920" w:hanging="360"/>
      </w:pPr>
      <w:rPr>
        <w:rFonts w:ascii="Arial" w:hAnsi="Arial"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2" w15:restartNumberingAfterBreak="0">
    <w:nsid w:val="2D6075A9"/>
    <w:multiLevelType w:val="hybridMultilevel"/>
    <w:tmpl w:val="25FCB7EC"/>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3" w15:restartNumberingAfterBreak="0">
    <w:nsid w:val="2EF40737"/>
    <w:multiLevelType w:val="hybridMultilevel"/>
    <w:tmpl w:val="8B8AC530"/>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24" w15:restartNumberingAfterBreak="0">
    <w:nsid w:val="2F411D8F"/>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14A1382"/>
    <w:multiLevelType w:val="hybridMultilevel"/>
    <w:tmpl w:val="0F22DE9A"/>
    <w:lvl w:ilvl="0" w:tplc="B51EDB7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42716"/>
    <w:multiLevelType w:val="hybridMultilevel"/>
    <w:tmpl w:val="7994BAE8"/>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7" w15:restartNumberingAfterBreak="0">
    <w:nsid w:val="3D5A5713"/>
    <w:multiLevelType w:val="hybridMultilevel"/>
    <w:tmpl w:val="90E66FB6"/>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3E1438D9"/>
    <w:multiLevelType w:val="hybridMultilevel"/>
    <w:tmpl w:val="4F827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38C22A1"/>
    <w:multiLevelType w:val="multilevel"/>
    <w:tmpl w:val="61FA2E4A"/>
    <w:numStyleLink w:val="Style1"/>
  </w:abstractNum>
  <w:abstractNum w:abstractNumId="30" w15:restartNumberingAfterBreak="0">
    <w:nsid w:val="4BC05651"/>
    <w:multiLevelType w:val="multilevel"/>
    <w:tmpl w:val="51CEACF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C029AA"/>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DA665F"/>
    <w:multiLevelType w:val="hybridMultilevel"/>
    <w:tmpl w:val="1256EB02"/>
    <w:lvl w:ilvl="0" w:tplc="B4E088CA">
      <w:start w:val="1"/>
      <w:numFmt w:val="bullet"/>
      <w:lvlText w:val="−"/>
      <w:lvlJc w:val="left"/>
      <w:pPr>
        <w:ind w:left="2143" w:hanging="360"/>
      </w:pPr>
      <w:rPr>
        <w:rFonts w:ascii="Arial" w:hAnsi="Aria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4"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5" w15:restartNumberingAfterBreak="0">
    <w:nsid w:val="568914E2"/>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4B699D"/>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AD1FCA"/>
    <w:multiLevelType w:val="hybridMultilevel"/>
    <w:tmpl w:val="8A44F944"/>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38" w15:restartNumberingAfterBreak="0">
    <w:nsid w:val="63F5783D"/>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2B6ADD"/>
    <w:multiLevelType w:val="hybridMultilevel"/>
    <w:tmpl w:val="1F42AD72"/>
    <w:lvl w:ilvl="0" w:tplc="08090001">
      <w:start w:val="1"/>
      <w:numFmt w:val="bullet"/>
      <w:lvlText w:val=""/>
      <w:lvlJc w:val="left"/>
      <w:pPr>
        <w:ind w:left="2200" w:hanging="360"/>
      </w:pPr>
      <w:rPr>
        <w:rFonts w:ascii="Symbol" w:hAnsi="Symbol" w:hint="default"/>
      </w:rPr>
    </w:lvl>
    <w:lvl w:ilvl="1" w:tplc="624429D8">
      <w:start w:val="1"/>
      <w:numFmt w:val="bullet"/>
      <w:lvlText w:val="−"/>
      <w:lvlJc w:val="left"/>
      <w:pPr>
        <w:ind w:left="2920" w:hanging="360"/>
      </w:pPr>
      <w:rPr>
        <w:rFonts w:ascii="Arial" w:hAnsi="Arial" w:hint="default"/>
        <w:color w:val="000000" w:themeColor="text1"/>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40" w15:restartNumberingAfterBreak="0">
    <w:nsid w:val="656066FF"/>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5FB144F"/>
    <w:multiLevelType w:val="hybridMultilevel"/>
    <w:tmpl w:val="B2725C6E"/>
    <w:lvl w:ilvl="0" w:tplc="B4E088CA">
      <w:start w:val="1"/>
      <w:numFmt w:val="bullet"/>
      <w:lvlText w:val="−"/>
      <w:lvlJc w:val="left"/>
      <w:pPr>
        <w:ind w:left="2143" w:hanging="360"/>
      </w:pPr>
      <w:rPr>
        <w:rFonts w:ascii="Arial" w:hAnsi="Aria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2" w15:restartNumberingAfterBreak="0">
    <w:nsid w:val="665051B0"/>
    <w:multiLevelType w:val="hybridMultilevel"/>
    <w:tmpl w:val="F1F26746"/>
    <w:lvl w:ilvl="0" w:tplc="B4E088CA">
      <w:start w:val="1"/>
      <w:numFmt w:val="bullet"/>
      <w:lvlText w:val="−"/>
      <w:lvlJc w:val="left"/>
      <w:pPr>
        <w:ind w:left="2143" w:hanging="360"/>
      </w:pPr>
      <w:rPr>
        <w:rFonts w:ascii="Arial" w:hAnsi="Aria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3" w15:restartNumberingAfterBreak="0">
    <w:nsid w:val="6973383A"/>
    <w:multiLevelType w:val="hybridMultilevel"/>
    <w:tmpl w:val="ACB63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6F196174"/>
    <w:multiLevelType w:val="hybridMultilevel"/>
    <w:tmpl w:val="E1147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0F364E3"/>
    <w:multiLevelType w:val="hybridMultilevel"/>
    <w:tmpl w:val="B608F7C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9" w15:restartNumberingAfterBreak="0">
    <w:nsid w:val="724F0EEB"/>
    <w:multiLevelType w:val="hybridMultilevel"/>
    <w:tmpl w:val="219012F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50" w15:restartNumberingAfterBreak="0">
    <w:nsid w:val="73961C5F"/>
    <w:multiLevelType w:val="hybridMultilevel"/>
    <w:tmpl w:val="5A64129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1" w15:restartNumberingAfterBreak="0">
    <w:nsid w:val="76E805E7"/>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F21D16"/>
    <w:multiLevelType w:val="multilevel"/>
    <w:tmpl w:val="213670CA"/>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91452A9"/>
    <w:multiLevelType w:val="hybridMultilevel"/>
    <w:tmpl w:val="B5C6F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B0E12AC"/>
    <w:multiLevelType w:val="multilevel"/>
    <w:tmpl w:val="0726912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B9B3B57"/>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DB608D"/>
    <w:multiLevelType w:val="hybridMultilevel"/>
    <w:tmpl w:val="BB60E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EDA44FC"/>
    <w:multiLevelType w:val="hybridMultilevel"/>
    <w:tmpl w:val="583A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6"/>
  </w:num>
  <w:num w:numId="3">
    <w:abstractNumId w:val="31"/>
  </w:num>
  <w:num w:numId="4">
    <w:abstractNumId w:val="29"/>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1283"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56"/>
  </w:num>
  <w:num w:numId="7">
    <w:abstractNumId w:val="34"/>
  </w:num>
  <w:num w:numId="8">
    <w:abstractNumId w:val="29"/>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lvlText w:val="%1.%2."/>
        <w:lvlJc w:val="left"/>
        <w:pPr>
          <w:ind w:left="792" w:hanging="432"/>
        </w:pPr>
        <w:rPr>
          <w:rFonts w:asciiTheme="minorHAnsi" w:hAnsiTheme="minorHAnsi"/>
          <w:sz w:val="22"/>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9">
    <w:abstractNumId w:val="1"/>
  </w:num>
  <w:num w:numId="10">
    <w:abstractNumId w:val="20"/>
  </w:num>
  <w:num w:numId="11">
    <w:abstractNumId w:val="54"/>
  </w:num>
  <w:num w:numId="12">
    <w:abstractNumId w:val="30"/>
  </w:num>
  <w:num w:numId="13">
    <w:abstractNumId w:val="28"/>
  </w:num>
  <w:num w:numId="14">
    <w:abstractNumId w:val="53"/>
  </w:num>
  <w:num w:numId="15">
    <w:abstractNumId w:val="14"/>
  </w:num>
  <w:num w:numId="16">
    <w:abstractNumId w:val="13"/>
  </w:num>
  <w:num w:numId="17">
    <w:abstractNumId w:val="7"/>
  </w:num>
  <w:num w:numId="18">
    <w:abstractNumId w:val="25"/>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58"/>
  </w:num>
  <w:num w:numId="22">
    <w:abstractNumId w:val="52"/>
  </w:num>
  <w:num w:numId="23">
    <w:abstractNumId w:val="9"/>
  </w:num>
  <w:num w:numId="24">
    <w:abstractNumId w:val="16"/>
  </w:num>
  <w:num w:numId="25">
    <w:abstractNumId w:val="17"/>
  </w:num>
  <w:num w:numId="26">
    <w:abstractNumId w:val="18"/>
  </w:num>
  <w:num w:numId="27">
    <w:abstractNumId w:val="35"/>
  </w:num>
  <w:num w:numId="28">
    <w:abstractNumId w:val="24"/>
  </w:num>
  <w:num w:numId="29">
    <w:abstractNumId w:val="40"/>
  </w:num>
  <w:num w:numId="30">
    <w:abstractNumId w:val="36"/>
  </w:num>
  <w:num w:numId="31">
    <w:abstractNumId w:val="55"/>
  </w:num>
  <w:num w:numId="32">
    <w:abstractNumId w:val="29"/>
    <w:lvlOverride w:ilvl="0">
      <w:lvl w:ilvl="0">
        <w:start w:val="1"/>
        <w:numFmt w:val="decimal"/>
        <w:pStyle w:val="Heading10"/>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32"/>
  </w:num>
  <w:num w:numId="34">
    <w:abstractNumId w:val="51"/>
  </w:num>
  <w:num w:numId="35">
    <w:abstractNumId w:val="19"/>
  </w:num>
  <w:num w:numId="36">
    <w:abstractNumId w:val="38"/>
  </w:num>
  <w:num w:numId="37">
    <w:abstractNumId w:val="5"/>
  </w:num>
  <w:num w:numId="38">
    <w:abstractNumId w:val="57"/>
  </w:num>
  <w:num w:numId="39">
    <w:abstractNumId w:val="12"/>
  </w:num>
  <w:num w:numId="40">
    <w:abstractNumId w:val="26"/>
  </w:num>
  <w:num w:numId="41">
    <w:abstractNumId w:val="6"/>
  </w:num>
  <w:num w:numId="42">
    <w:abstractNumId w:val="0"/>
  </w:num>
  <w:num w:numId="43">
    <w:abstractNumId w:val="8"/>
  </w:num>
  <w:num w:numId="44">
    <w:abstractNumId w:val="43"/>
  </w:num>
  <w:num w:numId="45">
    <w:abstractNumId w:val="45"/>
  </w:num>
  <w:num w:numId="46">
    <w:abstractNumId w:val="11"/>
  </w:num>
  <w:num w:numId="47">
    <w:abstractNumId w:val="29"/>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29"/>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abstractNumId w:val="50"/>
  </w:num>
  <w:num w:numId="50">
    <w:abstractNumId w:val="29"/>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1141" w:hanging="431"/>
        </w:pPr>
        <w:rPr>
          <w:rFonts w:asciiTheme="minorHAnsi" w:hAnsiTheme="minorHAnsi" w:hint="default"/>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48"/>
  </w:num>
  <w:num w:numId="52">
    <w:abstractNumId w:val="10"/>
  </w:num>
  <w:num w:numId="53">
    <w:abstractNumId w:val="23"/>
  </w:num>
  <w:num w:numId="54">
    <w:abstractNumId w:val="42"/>
  </w:num>
  <w:num w:numId="55">
    <w:abstractNumId w:val="33"/>
  </w:num>
  <w:num w:numId="56">
    <w:abstractNumId w:val="41"/>
  </w:num>
  <w:num w:numId="57">
    <w:abstractNumId w:val="29"/>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141"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abstractNumId w:val="22"/>
  </w:num>
  <w:num w:numId="59">
    <w:abstractNumId w:val="21"/>
  </w:num>
  <w:num w:numId="60">
    <w:abstractNumId w:val="39"/>
  </w:num>
  <w:num w:numId="61">
    <w:abstractNumId w:val="49"/>
  </w:num>
  <w:num w:numId="62">
    <w:abstractNumId w:val="37"/>
  </w:num>
  <w:num w:numId="63">
    <w:abstractNumId w:val="27"/>
  </w:num>
  <w:num w:numId="64">
    <w:abstractNumId w:val="3"/>
  </w:num>
  <w:num w:numId="65">
    <w:abstractNumId w:val="47"/>
  </w:num>
  <w:num w:numId="66">
    <w:abstractNumId w:val="15"/>
  </w:num>
  <w:num w:numId="67">
    <w:abstractNumId w:val="29"/>
    <w:lvlOverride w:ilvl="0">
      <w:lvl w:ilvl="0">
        <w:start w:val="1"/>
        <w:numFmt w:val="decimal"/>
        <w:pStyle w:val="Heading10"/>
        <w:lvlText w:val="%1."/>
        <w:lvlJc w:val="left"/>
        <w:pPr>
          <w:ind w:left="360" w:hanging="360"/>
        </w:pPr>
        <w:rPr>
          <w:b/>
        </w:rPr>
      </w:lvl>
    </w:lvlOverride>
    <w:lvlOverride w:ilvl="1">
      <w:lvl w:ilvl="1">
        <w:start w:val="1"/>
        <w:numFmt w:val="decimal"/>
        <w:lvlText w:val="%1.%2."/>
        <w:lvlJc w:val="center"/>
        <w:pPr>
          <w:ind w:left="1425" w:hanging="432"/>
        </w:pPr>
        <w:rPr>
          <w:rFonts w:asciiTheme="minorHAnsi" w:hAnsiTheme="minorHAnsi" w:cs="Times New Roman" w:hint="default"/>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6D"/>
    <w:rsid w:val="00000162"/>
    <w:rsid w:val="000023CA"/>
    <w:rsid w:val="000100B6"/>
    <w:rsid w:val="0001177F"/>
    <w:rsid w:val="000118E2"/>
    <w:rsid w:val="000138E1"/>
    <w:rsid w:val="00014CF2"/>
    <w:rsid w:val="000214D0"/>
    <w:rsid w:val="00022F89"/>
    <w:rsid w:val="000243E7"/>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80091"/>
    <w:rsid w:val="00081631"/>
    <w:rsid w:val="000865E0"/>
    <w:rsid w:val="000907A9"/>
    <w:rsid w:val="000972C4"/>
    <w:rsid w:val="000A1F0D"/>
    <w:rsid w:val="000A217A"/>
    <w:rsid w:val="000A28A0"/>
    <w:rsid w:val="000B1080"/>
    <w:rsid w:val="000B16CC"/>
    <w:rsid w:val="000B213E"/>
    <w:rsid w:val="000B4624"/>
    <w:rsid w:val="000B7B80"/>
    <w:rsid w:val="000C061E"/>
    <w:rsid w:val="000C07AC"/>
    <w:rsid w:val="000C66A9"/>
    <w:rsid w:val="000D618A"/>
    <w:rsid w:val="000D6CB9"/>
    <w:rsid w:val="000E24CE"/>
    <w:rsid w:val="000E2C37"/>
    <w:rsid w:val="000E3A6F"/>
    <w:rsid w:val="000E4979"/>
    <w:rsid w:val="000F0BDC"/>
    <w:rsid w:val="000F2717"/>
    <w:rsid w:val="000F6641"/>
    <w:rsid w:val="00101ECB"/>
    <w:rsid w:val="00102F13"/>
    <w:rsid w:val="001041F9"/>
    <w:rsid w:val="001048BA"/>
    <w:rsid w:val="0011144A"/>
    <w:rsid w:val="00111AB1"/>
    <w:rsid w:val="00112B99"/>
    <w:rsid w:val="00112BEB"/>
    <w:rsid w:val="00114F0B"/>
    <w:rsid w:val="001161EF"/>
    <w:rsid w:val="00122ED0"/>
    <w:rsid w:val="0012489F"/>
    <w:rsid w:val="0012519B"/>
    <w:rsid w:val="00127C83"/>
    <w:rsid w:val="001329C9"/>
    <w:rsid w:val="00134ABF"/>
    <w:rsid w:val="001352CE"/>
    <w:rsid w:val="00135B56"/>
    <w:rsid w:val="00150A2B"/>
    <w:rsid w:val="00152349"/>
    <w:rsid w:val="0015398A"/>
    <w:rsid w:val="00156CED"/>
    <w:rsid w:val="00160A81"/>
    <w:rsid w:val="00162310"/>
    <w:rsid w:val="001632E1"/>
    <w:rsid w:val="001635E9"/>
    <w:rsid w:val="00163EA8"/>
    <w:rsid w:val="00164909"/>
    <w:rsid w:val="00166C2A"/>
    <w:rsid w:val="0017087A"/>
    <w:rsid w:val="00171113"/>
    <w:rsid w:val="00180455"/>
    <w:rsid w:val="00182077"/>
    <w:rsid w:val="001833B5"/>
    <w:rsid w:val="00184FE3"/>
    <w:rsid w:val="00191CCB"/>
    <w:rsid w:val="00192C68"/>
    <w:rsid w:val="00194662"/>
    <w:rsid w:val="00196AEB"/>
    <w:rsid w:val="00196E4A"/>
    <w:rsid w:val="001977AF"/>
    <w:rsid w:val="001A18B6"/>
    <w:rsid w:val="001A4B45"/>
    <w:rsid w:val="001A5122"/>
    <w:rsid w:val="001A65D3"/>
    <w:rsid w:val="001A6604"/>
    <w:rsid w:val="001A79FA"/>
    <w:rsid w:val="001B0D61"/>
    <w:rsid w:val="001B387B"/>
    <w:rsid w:val="001B4BEB"/>
    <w:rsid w:val="001B76C4"/>
    <w:rsid w:val="001C0534"/>
    <w:rsid w:val="001C0EBA"/>
    <w:rsid w:val="001C181C"/>
    <w:rsid w:val="001C477A"/>
    <w:rsid w:val="001C55C2"/>
    <w:rsid w:val="001C6D2B"/>
    <w:rsid w:val="001D0ED4"/>
    <w:rsid w:val="001D508E"/>
    <w:rsid w:val="001E1528"/>
    <w:rsid w:val="001E299E"/>
    <w:rsid w:val="001E403E"/>
    <w:rsid w:val="001E47EC"/>
    <w:rsid w:val="001E5AF6"/>
    <w:rsid w:val="001E5BB1"/>
    <w:rsid w:val="001E6789"/>
    <w:rsid w:val="001E6910"/>
    <w:rsid w:val="001F16AD"/>
    <w:rsid w:val="001F3CFB"/>
    <w:rsid w:val="001F755B"/>
    <w:rsid w:val="001F7D5A"/>
    <w:rsid w:val="0020142B"/>
    <w:rsid w:val="00203B7F"/>
    <w:rsid w:val="0020593B"/>
    <w:rsid w:val="00206835"/>
    <w:rsid w:val="002076E4"/>
    <w:rsid w:val="00207C5A"/>
    <w:rsid w:val="00207DE9"/>
    <w:rsid w:val="0021069D"/>
    <w:rsid w:val="00212E86"/>
    <w:rsid w:val="00213141"/>
    <w:rsid w:val="002169BF"/>
    <w:rsid w:val="0022094E"/>
    <w:rsid w:val="00222D23"/>
    <w:rsid w:val="00224985"/>
    <w:rsid w:val="002255EF"/>
    <w:rsid w:val="00230971"/>
    <w:rsid w:val="00233382"/>
    <w:rsid w:val="00234463"/>
    <w:rsid w:val="00237825"/>
    <w:rsid w:val="00237B28"/>
    <w:rsid w:val="00237C2D"/>
    <w:rsid w:val="00240743"/>
    <w:rsid w:val="00240E20"/>
    <w:rsid w:val="0024163C"/>
    <w:rsid w:val="00242D19"/>
    <w:rsid w:val="00245588"/>
    <w:rsid w:val="002455D7"/>
    <w:rsid w:val="002470C8"/>
    <w:rsid w:val="002567FF"/>
    <w:rsid w:val="002614E8"/>
    <w:rsid w:val="00262540"/>
    <w:rsid w:val="00263F49"/>
    <w:rsid w:val="00271865"/>
    <w:rsid w:val="0027209F"/>
    <w:rsid w:val="002724C1"/>
    <w:rsid w:val="002769C8"/>
    <w:rsid w:val="0028203B"/>
    <w:rsid w:val="002828E2"/>
    <w:rsid w:val="002851F6"/>
    <w:rsid w:val="00287985"/>
    <w:rsid w:val="0029265C"/>
    <w:rsid w:val="002934CA"/>
    <w:rsid w:val="002A39DE"/>
    <w:rsid w:val="002A43B2"/>
    <w:rsid w:val="002A513D"/>
    <w:rsid w:val="002B6711"/>
    <w:rsid w:val="002B6901"/>
    <w:rsid w:val="002C220C"/>
    <w:rsid w:val="002C3AF5"/>
    <w:rsid w:val="002C4AE2"/>
    <w:rsid w:val="002D3074"/>
    <w:rsid w:val="002E2188"/>
    <w:rsid w:val="002E404D"/>
    <w:rsid w:val="002E6879"/>
    <w:rsid w:val="002E795E"/>
    <w:rsid w:val="002F09DF"/>
    <w:rsid w:val="002F2CF8"/>
    <w:rsid w:val="002F2FAB"/>
    <w:rsid w:val="002F3763"/>
    <w:rsid w:val="002F77C9"/>
    <w:rsid w:val="00300C24"/>
    <w:rsid w:val="00304D5C"/>
    <w:rsid w:val="00310EF5"/>
    <w:rsid w:val="003129E4"/>
    <w:rsid w:val="00313309"/>
    <w:rsid w:val="00314964"/>
    <w:rsid w:val="003153AF"/>
    <w:rsid w:val="00316537"/>
    <w:rsid w:val="003251F2"/>
    <w:rsid w:val="0032566E"/>
    <w:rsid w:val="00330BD2"/>
    <w:rsid w:val="00343313"/>
    <w:rsid w:val="00343B0C"/>
    <w:rsid w:val="00345CDF"/>
    <w:rsid w:val="00350000"/>
    <w:rsid w:val="00350295"/>
    <w:rsid w:val="00351E65"/>
    <w:rsid w:val="0035319B"/>
    <w:rsid w:val="003573B4"/>
    <w:rsid w:val="00361211"/>
    <w:rsid w:val="003625AB"/>
    <w:rsid w:val="00370F77"/>
    <w:rsid w:val="00375EB1"/>
    <w:rsid w:val="00382ADF"/>
    <w:rsid w:val="003862A6"/>
    <w:rsid w:val="0039018A"/>
    <w:rsid w:val="003909B6"/>
    <w:rsid w:val="003923A2"/>
    <w:rsid w:val="003932D7"/>
    <w:rsid w:val="00393B37"/>
    <w:rsid w:val="0039734F"/>
    <w:rsid w:val="003A001F"/>
    <w:rsid w:val="003A184B"/>
    <w:rsid w:val="003A1880"/>
    <w:rsid w:val="003A4C04"/>
    <w:rsid w:val="003A567B"/>
    <w:rsid w:val="003B1ABB"/>
    <w:rsid w:val="003B25E8"/>
    <w:rsid w:val="003B2C96"/>
    <w:rsid w:val="003B628D"/>
    <w:rsid w:val="003B7E94"/>
    <w:rsid w:val="003C12BF"/>
    <w:rsid w:val="003C2C91"/>
    <w:rsid w:val="003C35A4"/>
    <w:rsid w:val="003D3904"/>
    <w:rsid w:val="003D4877"/>
    <w:rsid w:val="003D4CAA"/>
    <w:rsid w:val="003D6082"/>
    <w:rsid w:val="003D6AC8"/>
    <w:rsid w:val="003D7107"/>
    <w:rsid w:val="003E15EC"/>
    <w:rsid w:val="003E2874"/>
    <w:rsid w:val="003E50AF"/>
    <w:rsid w:val="003E574B"/>
    <w:rsid w:val="003E5C84"/>
    <w:rsid w:val="003F05B5"/>
    <w:rsid w:val="003F0A4B"/>
    <w:rsid w:val="003F17BC"/>
    <w:rsid w:val="003F2506"/>
    <w:rsid w:val="003F5934"/>
    <w:rsid w:val="003F5C52"/>
    <w:rsid w:val="003F7C85"/>
    <w:rsid w:val="00402FF6"/>
    <w:rsid w:val="00410192"/>
    <w:rsid w:val="00413263"/>
    <w:rsid w:val="00413ECD"/>
    <w:rsid w:val="00414B63"/>
    <w:rsid w:val="00417DAB"/>
    <w:rsid w:val="00421A4E"/>
    <w:rsid w:val="00421F70"/>
    <w:rsid w:val="0042635A"/>
    <w:rsid w:val="00430D7A"/>
    <w:rsid w:val="00431022"/>
    <w:rsid w:val="0043256B"/>
    <w:rsid w:val="00432DA9"/>
    <w:rsid w:val="00435227"/>
    <w:rsid w:val="004354E8"/>
    <w:rsid w:val="00441947"/>
    <w:rsid w:val="00443697"/>
    <w:rsid w:val="0045269A"/>
    <w:rsid w:val="004571F2"/>
    <w:rsid w:val="0045782A"/>
    <w:rsid w:val="00461D57"/>
    <w:rsid w:val="00462C4F"/>
    <w:rsid w:val="00463E76"/>
    <w:rsid w:val="00465987"/>
    <w:rsid w:val="00466259"/>
    <w:rsid w:val="00466A8B"/>
    <w:rsid w:val="00472C64"/>
    <w:rsid w:val="004740D0"/>
    <w:rsid w:val="004749B4"/>
    <w:rsid w:val="00474A75"/>
    <w:rsid w:val="00475044"/>
    <w:rsid w:val="00475594"/>
    <w:rsid w:val="00482C00"/>
    <w:rsid w:val="00482E4D"/>
    <w:rsid w:val="00483431"/>
    <w:rsid w:val="004843E1"/>
    <w:rsid w:val="00486B92"/>
    <w:rsid w:val="00491F60"/>
    <w:rsid w:val="00492151"/>
    <w:rsid w:val="00492497"/>
    <w:rsid w:val="00493406"/>
    <w:rsid w:val="00493B72"/>
    <w:rsid w:val="004A2EE9"/>
    <w:rsid w:val="004A4984"/>
    <w:rsid w:val="004A4E89"/>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467D"/>
    <w:rsid w:val="004E4E2B"/>
    <w:rsid w:val="004E7B1C"/>
    <w:rsid w:val="004F014D"/>
    <w:rsid w:val="004F03DD"/>
    <w:rsid w:val="004F1637"/>
    <w:rsid w:val="004F364C"/>
    <w:rsid w:val="004F6057"/>
    <w:rsid w:val="004F62DC"/>
    <w:rsid w:val="00501E77"/>
    <w:rsid w:val="005025ED"/>
    <w:rsid w:val="00504FA7"/>
    <w:rsid w:val="00510B45"/>
    <w:rsid w:val="00511050"/>
    <w:rsid w:val="005138C6"/>
    <w:rsid w:val="00517D18"/>
    <w:rsid w:val="00522DC2"/>
    <w:rsid w:val="0052476C"/>
    <w:rsid w:val="00526193"/>
    <w:rsid w:val="00527A84"/>
    <w:rsid w:val="00527B30"/>
    <w:rsid w:val="00530F9D"/>
    <w:rsid w:val="0053371E"/>
    <w:rsid w:val="005337C6"/>
    <w:rsid w:val="00535442"/>
    <w:rsid w:val="00551A19"/>
    <w:rsid w:val="00557FBC"/>
    <w:rsid w:val="005628D8"/>
    <w:rsid w:val="00562B2C"/>
    <w:rsid w:val="00562D6D"/>
    <w:rsid w:val="00563A69"/>
    <w:rsid w:val="00566EA3"/>
    <w:rsid w:val="005708DC"/>
    <w:rsid w:val="00570D08"/>
    <w:rsid w:val="005800A1"/>
    <w:rsid w:val="00583213"/>
    <w:rsid w:val="00585773"/>
    <w:rsid w:val="00585A1B"/>
    <w:rsid w:val="00586D0C"/>
    <w:rsid w:val="005915C7"/>
    <w:rsid w:val="005918E9"/>
    <w:rsid w:val="00592B81"/>
    <w:rsid w:val="005970E7"/>
    <w:rsid w:val="0059794F"/>
    <w:rsid w:val="00597AE2"/>
    <w:rsid w:val="005A5344"/>
    <w:rsid w:val="005B132B"/>
    <w:rsid w:val="005B1C5F"/>
    <w:rsid w:val="005B268E"/>
    <w:rsid w:val="005B4515"/>
    <w:rsid w:val="005C15E4"/>
    <w:rsid w:val="005C31A9"/>
    <w:rsid w:val="005C351A"/>
    <w:rsid w:val="005C4279"/>
    <w:rsid w:val="005C6396"/>
    <w:rsid w:val="005D1F6B"/>
    <w:rsid w:val="005D391F"/>
    <w:rsid w:val="005E0408"/>
    <w:rsid w:val="005E041B"/>
    <w:rsid w:val="005E0AC7"/>
    <w:rsid w:val="005E1E09"/>
    <w:rsid w:val="005E2C99"/>
    <w:rsid w:val="005F1427"/>
    <w:rsid w:val="005F292F"/>
    <w:rsid w:val="005F3775"/>
    <w:rsid w:val="005F3E9D"/>
    <w:rsid w:val="005F6674"/>
    <w:rsid w:val="00603B1D"/>
    <w:rsid w:val="006055E4"/>
    <w:rsid w:val="006062F7"/>
    <w:rsid w:val="00607B2C"/>
    <w:rsid w:val="0061771B"/>
    <w:rsid w:val="00621FA8"/>
    <w:rsid w:val="00626EF8"/>
    <w:rsid w:val="006272AA"/>
    <w:rsid w:val="00630884"/>
    <w:rsid w:val="006310D7"/>
    <w:rsid w:val="00631F57"/>
    <w:rsid w:val="0064440E"/>
    <w:rsid w:val="00653A10"/>
    <w:rsid w:val="00653F3E"/>
    <w:rsid w:val="0065484A"/>
    <w:rsid w:val="0066073B"/>
    <w:rsid w:val="0066271E"/>
    <w:rsid w:val="0066442C"/>
    <w:rsid w:val="006672BE"/>
    <w:rsid w:val="00667E55"/>
    <w:rsid w:val="00673E6A"/>
    <w:rsid w:val="00675537"/>
    <w:rsid w:val="00675E4A"/>
    <w:rsid w:val="00680CEE"/>
    <w:rsid w:val="0068108B"/>
    <w:rsid w:val="00681D42"/>
    <w:rsid w:val="00682EB6"/>
    <w:rsid w:val="00683C65"/>
    <w:rsid w:val="00684ECC"/>
    <w:rsid w:val="00686E2E"/>
    <w:rsid w:val="00692B3D"/>
    <w:rsid w:val="006A6754"/>
    <w:rsid w:val="006A6867"/>
    <w:rsid w:val="006A6F6A"/>
    <w:rsid w:val="006B10B2"/>
    <w:rsid w:val="006B2F2F"/>
    <w:rsid w:val="006B47E5"/>
    <w:rsid w:val="006B6AB1"/>
    <w:rsid w:val="006B77D1"/>
    <w:rsid w:val="006C3085"/>
    <w:rsid w:val="006C3833"/>
    <w:rsid w:val="006E060F"/>
    <w:rsid w:val="006E0F5F"/>
    <w:rsid w:val="006E2008"/>
    <w:rsid w:val="006E203B"/>
    <w:rsid w:val="006E2A7A"/>
    <w:rsid w:val="006E2C92"/>
    <w:rsid w:val="006E3879"/>
    <w:rsid w:val="006E4D56"/>
    <w:rsid w:val="006E5714"/>
    <w:rsid w:val="006E770D"/>
    <w:rsid w:val="006F16BD"/>
    <w:rsid w:val="006F4770"/>
    <w:rsid w:val="006F57D3"/>
    <w:rsid w:val="006F5BC9"/>
    <w:rsid w:val="0070233F"/>
    <w:rsid w:val="00704E75"/>
    <w:rsid w:val="007112DF"/>
    <w:rsid w:val="00711A07"/>
    <w:rsid w:val="00712725"/>
    <w:rsid w:val="0071568E"/>
    <w:rsid w:val="007169F5"/>
    <w:rsid w:val="007211A0"/>
    <w:rsid w:val="00721934"/>
    <w:rsid w:val="0072396F"/>
    <w:rsid w:val="00725AC9"/>
    <w:rsid w:val="007271AF"/>
    <w:rsid w:val="00730303"/>
    <w:rsid w:val="007325CF"/>
    <w:rsid w:val="007325DC"/>
    <w:rsid w:val="00733AB1"/>
    <w:rsid w:val="007361A2"/>
    <w:rsid w:val="00741651"/>
    <w:rsid w:val="00742389"/>
    <w:rsid w:val="00744EE0"/>
    <w:rsid w:val="00752A20"/>
    <w:rsid w:val="007562FC"/>
    <w:rsid w:val="00761B33"/>
    <w:rsid w:val="0076600A"/>
    <w:rsid w:val="00766C6A"/>
    <w:rsid w:val="00766EF5"/>
    <w:rsid w:val="007737C4"/>
    <w:rsid w:val="00777073"/>
    <w:rsid w:val="00783359"/>
    <w:rsid w:val="00785641"/>
    <w:rsid w:val="007872D9"/>
    <w:rsid w:val="00791597"/>
    <w:rsid w:val="00791C9E"/>
    <w:rsid w:val="00793950"/>
    <w:rsid w:val="00796480"/>
    <w:rsid w:val="007A17AE"/>
    <w:rsid w:val="007A65B0"/>
    <w:rsid w:val="007B104A"/>
    <w:rsid w:val="007B3740"/>
    <w:rsid w:val="007B5D54"/>
    <w:rsid w:val="007B72E5"/>
    <w:rsid w:val="007B7475"/>
    <w:rsid w:val="007C0E8C"/>
    <w:rsid w:val="007C18D2"/>
    <w:rsid w:val="007D3062"/>
    <w:rsid w:val="007D5B99"/>
    <w:rsid w:val="007E0CAA"/>
    <w:rsid w:val="007E535E"/>
    <w:rsid w:val="007E61A0"/>
    <w:rsid w:val="007E7E23"/>
    <w:rsid w:val="007F6ABE"/>
    <w:rsid w:val="007F7982"/>
    <w:rsid w:val="00800008"/>
    <w:rsid w:val="0080065E"/>
    <w:rsid w:val="008016C3"/>
    <w:rsid w:val="0080195A"/>
    <w:rsid w:val="00810848"/>
    <w:rsid w:val="0081170D"/>
    <w:rsid w:val="00813091"/>
    <w:rsid w:val="00817BCA"/>
    <w:rsid w:val="008215CE"/>
    <w:rsid w:val="00827A27"/>
    <w:rsid w:val="00830223"/>
    <w:rsid w:val="0083174A"/>
    <w:rsid w:val="00841497"/>
    <w:rsid w:val="008423C1"/>
    <w:rsid w:val="00844F89"/>
    <w:rsid w:val="00847389"/>
    <w:rsid w:val="00847A42"/>
    <w:rsid w:val="00847CDD"/>
    <w:rsid w:val="008521DD"/>
    <w:rsid w:val="00854F34"/>
    <w:rsid w:val="00856C32"/>
    <w:rsid w:val="00861083"/>
    <w:rsid w:val="00865449"/>
    <w:rsid w:val="00866FE8"/>
    <w:rsid w:val="00867141"/>
    <w:rsid w:val="008674AC"/>
    <w:rsid w:val="008679CC"/>
    <w:rsid w:val="0087014D"/>
    <w:rsid w:val="008702FE"/>
    <w:rsid w:val="00873C09"/>
    <w:rsid w:val="0087447C"/>
    <w:rsid w:val="008800F3"/>
    <w:rsid w:val="00880E33"/>
    <w:rsid w:val="00881284"/>
    <w:rsid w:val="00883F81"/>
    <w:rsid w:val="00886D58"/>
    <w:rsid w:val="0089113B"/>
    <w:rsid w:val="00891861"/>
    <w:rsid w:val="0089581D"/>
    <w:rsid w:val="00897DE6"/>
    <w:rsid w:val="008A11E2"/>
    <w:rsid w:val="008A25FA"/>
    <w:rsid w:val="008A360D"/>
    <w:rsid w:val="008A4101"/>
    <w:rsid w:val="008B2BDD"/>
    <w:rsid w:val="008B460A"/>
    <w:rsid w:val="008B50BA"/>
    <w:rsid w:val="008C1A59"/>
    <w:rsid w:val="008C1D03"/>
    <w:rsid w:val="008C2CD3"/>
    <w:rsid w:val="008C6477"/>
    <w:rsid w:val="008C666D"/>
    <w:rsid w:val="008D1CEE"/>
    <w:rsid w:val="008D57D4"/>
    <w:rsid w:val="008D6794"/>
    <w:rsid w:val="008D78AF"/>
    <w:rsid w:val="008E3CAA"/>
    <w:rsid w:val="008E451A"/>
    <w:rsid w:val="008E4A9F"/>
    <w:rsid w:val="008E5549"/>
    <w:rsid w:val="008E5BE6"/>
    <w:rsid w:val="008E6D44"/>
    <w:rsid w:val="008E736E"/>
    <w:rsid w:val="008E7B04"/>
    <w:rsid w:val="008F1C1A"/>
    <w:rsid w:val="008F2879"/>
    <w:rsid w:val="008F301C"/>
    <w:rsid w:val="008F4A1E"/>
    <w:rsid w:val="00902457"/>
    <w:rsid w:val="0090570C"/>
    <w:rsid w:val="00906D77"/>
    <w:rsid w:val="00907D3C"/>
    <w:rsid w:val="00911CD5"/>
    <w:rsid w:val="00916653"/>
    <w:rsid w:val="0091682F"/>
    <w:rsid w:val="00920445"/>
    <w:rsid w:val="00921DCB"/>
    <w:rsid w:val="009229DA"/>
    <w:rsid w:val="00922BA1"/>
    <w:rsid w:val="00922CF2"/>
    <w:rsid w:val="00925A59"/>
    <w:rsid w:val="00925EF4"/>
    <w:rsid w:val="00927253"/>
    <w:rsid w:val="009301FC"/>
    <w:rsid w:val="009321EA"/>
    <w:rsid w:val="009360F4"/>
    <w:rsid w:val="0094103E"/>
    <w:rsid w:val="009430FA"/>
    <w:rsid w:val="009456B7"/>
    <w:rsid w:val="00945961"/>
    <w:rsid w:val="009475B4"/>
    <w:rsid w:val="00952DFC"/>
    <w:rsid w:val="009530AA"/>
    <w:rsid w:val="00953821"/>
    <w:rsid w:val="00956989"/>
    <w:rsid w:val="00965A1D"/>
    <w:rsid w:val="00965E82"/>
    <w:rsid w:val="00970666"/>
    <w:rsid w:val="00970816"/>
    <w:rsid w:val="009718AF"/>
    <w:rsid w:val="00977AA4"/>
    <w:rsid w:val="00980670"/>
    <w:rsid w:val="00981ACB"/>
    <w:rsid w:val="00981B60"/>
    <w:rsid w:val="00982106"/>
    <w:rsid w:val="00983066"/>
    <w:rsid w:val="0098375A"/>
    <w:rsid w:val="00993A5C"/>
    <w:rsid w:val="009949C1"/>
    <w:rsid w:val="00995AF2"/>
    <w:rsid w:val="00996FF7"/>
    <w:rsid w:val="00997D02"/>
    <w:rsid w:val="009A078A"/>
    <w:rsid w:val="009A0FA9"/>
    <w:rsid w:val="009A4052"/>
    <w:rsid w:val="009A5551"/>
    <w:rsid w:val="009A6604"/>
    <w:rsid w:val="009A6AB2"/>
    <w:rsid w:val="009A702B"/>
    <w:rsid w:val="009A758E"/>
    <w:rsid w:val="009B00B0"/>
    <w:rsid w:val="009B38CA"/>
    <w:rsid w:val="009B3E6F"/>
    <w:rsid w:val="009B494D"/>
    <w:rsid w:val="009B4985"/>
    <w:rsid w:val="009B702B"/>
    <w:rsid w:val="009C2965"/>
    <w:rsid w:val="009C4014"/>
    <w:rsid w:val="009C72C0"/>
    <w:rsid w:val="009D1A1B"/>
    <w:rsid w:val="009D3F73"/>
    <w:rsid w:val="009D5A9F"/>
    <w:rsid w:val="009E53B1"/>
    <w:rsid w:val="009F0D88"/>
    <w:rsid w:val="009F2744"/>
    <w:rsid w:val="009F3A48"/>
    <w:rsid w:val="00A01E1C"/>
    <w:rsid w:val="00A06FE5"/>
    <w:rsid w:val="00A12F1B"/>
    <w:rsid w:val="00A1360C"/>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40BE3"/>
    <w:rsid w:val="00A525ED"/>
    <w:rsid w:val="00A547CF"/>
    <w:rsid w:val="00A572F3"/>
    <w:rsid w:val="00A61CB9"/>
    <w:rsid w:val="00A63332"/>
    <w:rsid w:val="00A6540D"/>
    <w:rsid w:val="00A661CD"/>
    <w:rsid w:val="00A66CE5"/>
    <w:rsid w:val="00A67184"/>
    <w:rsid w:val="00A7242F"/>
    <w:rsid w:val="00A74C4C"/>
    <w:rsid w:val="00A7597D"/>
    <w:rsid w:val="00A76D09"/>
    <w:rsid w:val="00A818C3"/>
    <w:rsid w:val="00A82E67"/>
    <w:rsid w:val="00A838EF"/>
    <w:rsid w:val="00A83B26"/>
    <w:rsid w:val="00A848E9"/>
    <w:rsid w:val="00A87A8B"/>
    <w:rsid w:val="00A9084D"/>
    <w:rsid w:val="00A92638"/>
    <w:rsid w:val="00A94A81"/>
    <w:rsid w:val="00A9551B"/>
    <w:rsid w:val="00AA0338"/>
    <w:rsid w:val="00AA0B75"/>
    <w:rsid w:val="00AA24A8"/>
    <w:rsid w:val="00AA515B"/>
    <w:rsid w:val="00AB43BC"/>
    <w:rsid w:val="00AC0555"/>
    <w:rsid w:val="00AC0B1B"/>
    <w:rsid w:val="00AC160E"/>
    <w:rsid w:val="00AC1FA5"/>
    <w:rsid w:val="00AC76C9"/>
    <w:rsid w:val="00AC7D29"/>
    <w:rsid w:val="00AD2A2C"/>
    <w:rsid w:val="00AD2B43"/>
    <w:rsid w:val="00AD4155"/>
    <w:rsid w:val="00AD5E0A"/>
    <w:rsid w:val="00AD5F92"/>
    <w:rsid w:val="00AE1D08"/>
    <w:rsid w:val="00AE1D91"/>
    <w:rsid w:val="00AE273A"/>
    <w:rsid w:val="00AE2923"/>
    <w:rsid w:val="00AE62B7"/>
    <w:rsid w:val="00AF00AB"/>
    <w:rsid w:val="00AF00B6"/>
    <w:rsid w:val="00AF0866"/>
    <w:rsid w:val="00AF4375"/>
    <w:rsid w:val="00AF7E0E"/>
    <w:rsid w:val="00B00D9F"/>
    <w:rsid w:val="00B01464"/>
    <w:rsid w:val="00B04553"/>
    <w:rsid w:val="00B050F4"/>
    <w:rsid w:val="00B061C4"/>
    <w:rsid w:val="00B0737B"/>
    <w:rsid w:val="00B10C3A"/>
    <w:rsid w:val="00B11932"/>
    <w:rsid w:val="00B11D08"/>
    <w:rsid w:val="00B15432"/>
    <w:rsid w:val="00B1714E"/>
    <w:rsid w:val="00B23F1B"/>
    <w:rsid w:val="00B27B9F"/>
    <w:rsid w:val="00B319DE"/>
    <w:rsid w:val="00B33428"/>
    <w:rsid w:val="00B373FB"/>
    <w:rsid w:val="00B42F4D"/>
    <w:rsid w:val="00B454C2"/>
    <w:rsid w:val="00B46687"/>
    <w:rsid w:val="00B5076A"/>
    <w:rsid w:val="00B50959"/>
    <w:rsid w:val="00B54828"/>
    <w:rsid w:val="00B611CA"/>
    <w:rsid w:val="00B666E4"/>
    <w:rsid w:val="00B7381C"/>
    <w:rsid w:val="00B76721"/>
    <w:rsid w:val="00B81BF1"/>
    <w:rsid w:val="00B84183"/>
    <w:rsid w:val="00B86FF4"/>
    <w:rsid w:val="00B877CC"/>
    <w:rsid w:val="00B87DFE"/>
    <w:rsid w:val="00B91246"/>
    <w:rsid w:val="00B9340B"/>
    <w:rsid w:val="00B942D5"/>
    <w:rsid w:val="00BA08A1"/>
    <w:rsid w:val="00BA0E44"/>
    <w:rsid w:val="00BA69B1"/>
    <w:rsid w:val="00BA7C96"/>
    <w:rsid w:val="00BB7263"/>
    <w:rsid w:val="00BC018F"/>
    <w:rsid w:val="00BC6018"/>
    <w:rsid w:val="00BC7B61"/>
    <w:rsid w:val="00BD1747"/>
    <w:rsid w:val="00BD1FEF"/>
    <w:rsid w:val="00BD69AF"/>
    <w:rsid w:val="00BD7245"/>
    <w:rsid w:val="00BE135F"/>
    <w:rsid w:val="00BE4904"/>
    <w:rsid w:val="00BE7DF8"/>
    <w:rsid w:val="00BF2BDC"/>
    <w:rsid w:val="00BF5916"/>
    <w:rsid w:val="00BF614B"/>
    <w:rsid w:val="00C008E4"/>
    <w:rsid w:val="00C04D58"/>
    <w:rsid w:val="00C15C14"/>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61466"/>
    <w:rsid w:val="00C61869"/>
    <w:rsid w:val="00C623DA"/>
    <w:rsid w:val="00C64947"/>
    <w:rsid w:val="00C64BEE"/>
    <w:rsid w:val="00C71970"/>
    <w:rsid w:val="00C71CAC"/>
    <w:rsid w:val="00C72015"/>
    <w:rsid w:val="00C723FA"/>
    <w:rsid w:val="00C73B22"/>
    <w:rsid w:val="00C75B5A"/>
    <w:rsid w:val="00C82610"/>
    <w:rsid w:val="00C8446D"/>
    <w:rsid w:val="00C863ED"/>
    <w:rsid w:val="00C869E2"/>
    <w:rsid w:val="00C90FE4"/>
    <w:rsid w:val="00C91830"/>
    <w:rsid w:val="00C918A4"/>
    <w:rsid w:val="00C92E68"/>
    <w:rsid w:val="00C95D0F"/>
    <w:rsid w:val="00C96500"/>
    <w:rsid w:val="00CA1F75"/>
    <w:rsid w:val="00CA738C"/>
    <w:rsid w:val="00CB09E1"/>
    <w:rsid w:val="00CB0DBC"/>
    <w:rsid w:val="00CB2979"/>
    <w:rsid w:val="00CC1633"/>
    <w:rsid w:val="00CC227D"/>
    <w:rsid w:val="00CC5483"/>
    <w:rsid w:val="00CD05D9"/>
    <w:rsid w:val="00CD0982"/>
    <w:rsid w:val="00CD20CB"/>
    <w:rsid w:val="00CD2975"/>
    <w:rsid w:val="00CD3ACA"/>
    <w:rsid w:val="00CD4C43"/>
    <w:rsid w:val="00CD6512"/>
    <w:rsid w:val="00CE1A35"/>
    <w:rsid w:val="00CE5026"/>
    <w:rsid w:val="00CE5CDC"/>
    <w:rsid w:val="00CF0D45"/>
    <w:rsid w:val="00CF47ED"/>
    <w:rsid w:val="00D024DF"/>
    <w:rsid w:val="00D067C0"/>
    <w:rsid w:val="00D06B48"/>
    <w:rsid w:val="00D06CE6"/>
    <w:rsid w:val="00D16710"/>
    <w:rsid w:val="00D2054E"/>
    <w:rsid w:val="00D244CB"/>
    <w:rsid w:val="00D3437B"/>
    <w:rsid w:val="00D3592E"/>
    <w:rsid w:val="00D36009"/>
    <w:rsid w:val="00D37437"/>
    <w:rsid w:val="00D3770C"/>
    <w:rsid w:val="00D40433"/>
    <w:rsid w:val="00D40690"/>
    <w:rsid w:val="00D4270D"/>
    <w:rsid w:val="00D43792"/>
    <w:rsid w:val="00D441E0"/>
    <w:rsid w:val="00D448FF"/>
    <w:rsid w:val="00D44DBC"/>
    <w:rsid w:val="00D50DEA"/>
    <w:rsid w:val="00D51BE9"/>
    <w:rsid w:val="00D51E45"/>
    <w:rsid w:val="00D53967"/>
    <w:rsid w:val="00D540A7"/>
    <w:rsid w:val="00D559E2"/>
    <w:rsid w:val="00D55C4F"/>
    <w:rsid w:val="00D6094D"/>
    <w:rsid w:val="00D6119F"/>
    <w:rsid w:val="00D673EF"/>
    <w:rsid w:val="00D67C4E"/>
    <w:rsid w:val="00D70413"/>
    <w:rsid w:val="00D71EFE"/>
    <w:rsid w:val="00D748C2"/>
    <w:rsid w:val="00D76708"/>
    <w:rsid w:val="00D77899"/>
    <w:rsid w:val="00D83975"/>
    <w:rsid w:val="00D87076"/>
    <w:rsid w:val="00D9360D"/>
    <w:rsid w:val="00D9522E"/>
    <w:rsid w:val="00D96E4C"/>
    <w:rsid w:val="00DA129B"/>
    <w:rsid w:val="00DA3947"/>
    <w:rsid w:val="00DA4E5D"/>
    <w:rsid w:val="00DA577E"/>
    <w:rsid w:val="00DA5D36"/>
    <w:rsid w:val="00DB1EB3"/>
    <w:rsid w:val="00DB26DD"/>
    <w:rsid w:val="00DB772A"/>
    <w:rsid w:val="00DC58C7"/>
    <w:rsid w:val="00DC68C3"/>
    <w:rsid w:val="00DC6B61"/>
    <w:rsid w:val="00DC75B6"/>
    <w:rsid w:val="00DC7ED7"/>
    <w:rsid w:val="00DD053F"/>
    <w:rsid w:val="00DD0975"/>
    <w:rsid w:val="00DD1FD9"/>
    <w:rsid w:val="00DD20EF"/>
    <w:rsid w:val="00DD3C82"/>
    <w:rsid w:val="00DD3D7E"/>
    <w:rsid w:val="00DD3EF1"/>
    <w:rsid w:val="00DD6EE4"/>
    <w:rsid w:val="00DD788B"/>
    <w:rsid w:val="00DF1F47"/>
    <w:rsid w:val="00DF73DB"/>
    <w:rsid w:val="00DF7513"/>
    <w:rsid w:val="00DF7667"/>
    <w:rsid w:val="00E0002E"/>
    <w:rsid w:val="00E00078"/>
    <w:rsid w:val="00E0759D"/>
    <w:rsid w:val="00E13ABB"/>
    <w:rsid w:val="00E14F08"/>
    <w:rsid w:val="00E1518C"/>
    <w:rsid w:val="00E15644"/>
    <w:rsid w:val="00E1780F"/>
    <w:rsid w:val="00E20992"/>
    <w:rsid w:val="00E20E63"/>
    <w:rsid w:val="00E228D7"/>
    <w:rsid w:val="00E23C56"/>
    <w:rsid w:val="00E26D4F"/>
    <w:rsid w:val="00E3160D"/>
    <w:rsid w:val="00E33814"/>
    <w:rsid w:val="00E33ADC"/>
    <w:rsid w:val="00E37A90"/>
    <w:rsid w:val="00E40CED"/>
    <w:rsid w:val="00E41881"/>
    <w:rsid w:val="00E46CA4"/>
    <w:rsid w:val="00E4705C"/>
    <w:rsid w:val="00E500B6"/>
    <w:rsid w:val="00E51116"/>
    <w:rsid w:val="00E524CD"/>
    <w:rsid w:val="00E52CB1"/>
    <w:rsid w:val="00E52DFD"/>
    <w:rsid w:val="00E531BD"/>
    <w:rsid w:val="00E546F2"/>
    <w:rsid w:val="00E56EAB"/>
    <w:rsid w:val="00E6064D"/>
    <w:rsid w:val="00E61271"/>
    <w:rsid w:val="00E627C5"/>
    <w:rsid w:val="00E6287D"/>
    <w:rsid w:val="00E648AA"/>
    <w:rsid w:val="00E65387"/>
    <w:rsid w:val="00E678A4"/>
    <w:rsid w:val="00E71253"/>
    <w:rsid w:val="00E71282"/>
    <w:rsid w:val="00E741B4"/>
    <w:rsid w:val="00E7538B"/>
    <w:rsid w:val="00E76457"/>
    <w:rsid w:val="00E818E2"/>
    <w:rsid w:val="00E858EF"/>
    <w:rsid w:val="00E91A40"/>
    <w:rsid w:val="00E9293C"/>
    <w:rsid w:val="00EA0783"/>
    <w:rsid w:val="00EA1886"/>
    <w:rsid w:val="00EA2BA5"/>
    <w:rsid w:val="00EA39E1"/>
    <w:rsid w:val="00EA5BE8"/>
    <w:rsid w:val="00EA75C3"/>
    <w:rsid w:val="00EB0FBB"/>
    <w:rsid w:val="00EB1995"/>
    <w:rsid w:val="00EB26E4"/>
    <w:rsid w:val="00EB6940"/>
    <w:rsid w:val="00EB6B5C"/>
    <w:rsid w:val="00EC0798"/>
    <w:rsid w:val="00EC1520"/>
    <w:rsid w:val="00EC26A8"/>
    <w:rsid w:val="00EC73EC"/>
    <w:rsid w:val="00ED23A0"/>
    <w:rsid w:val="00ED2F51"/>
    <w:rsid w:val="00ED5994"/>
    <w:rsid w:val="00ED59E6"/>
    <w:rsid w:val="00EE024B"/>
    <w:rsid w:val="00EE3E26"/>
    <w:rsid w:val="00EE412A"/>
    <w:rsid w:val="00EE7E62"/>
    <w:rsid w:val="00EF10DF"/>
    <w:rsid w:val="00EF1528"/>
    <w:rsid w:val="00EF7A9D"/>
    <w:rsid w:val="00F056DF"/>
    <w:rsid w:val="00F05C3D"/>
    <w:rsid w:val="00F076F2"/>
    <w:rsid w:val="00F07DC1"/>
    <w:rsid w:val="00F12615"/>
    <w:rsid w:val="00F14FF7"/>
    <w:rsid w:val="00F165AD"/>
    <w:rsid w:val="00F17B92"/>
    <w:rsid w:val="00F21F17"/>
    <w:rsid w:val="00F26DDB"/>
    <w:rsid w:val="00F27AC8"/>
    <w:rsid w:val="00F43B46"/>
    <w:rsid w:val="00F45E9D"/>
    <w:rsid w:val="00F51F4E"/>
    <w:rsid w:val="00F54992"/>
    <w:rsid w:val="00F5549C"/>
    <w:rsid w:val="00F55EF0"/>
    <w:rsid w:val="00F574E8"/>
    <w:rsid w:val="00F61CA5"/>
    <w:rsid w:val="00F6640C"/>
    <w:rsid w:val="00F67D88"/>
    <w:rsid w:val="00F67F3D"/>
    <w:rsid w:val="00F75296"/>
    <w:rsid w:val="00F761A9"/>
    <w:rsid w:val="00F77BCB"/>
    <w:rsid w:val="00F8210E"/>
    <w:rsid w:val="00F84274"/>
    <w:rsid w:val="00F872D5"/>
    <w:rsid w:val="00F87336"/>
    <w:rsid w:val="00F901F7"/>
    <w:rsid w:val="00F95F2F"/>
    <w:rsid w:val="00FA6D88"/>
    <w:rsid w:val="00FA7639"/>
    <w:rsid w:val="00FA7FD1"/>
    <w:rsid w:val="00FB7E88"/>
    <w:rsid w:val="00FC267E"/>
    <w:rsid w:val="00FC7117"/>
    <w:rsid w:val="00FC79E6"/>
    <w:rsid w:val="00FD051D"/>
    <w:rsid w:val="00FD2A15"/>
    <w:rsid w:val="00FD4016"/>
    <w:rsid w:val="00FD5201"/>
    <w:rsid w:val="00FD5D67"/>
    <w:rsid w:val="00FD67B7"/>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161F83"/>
  <w15:docId w15:val="{F0285F1B-CBB9-4329-88C1-DEB61AFE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numId w:val="0"/>
      </w:numPr>
      <w:ind w:left="792" w:hanging="432"/>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800080" w:themeColor="followedHyperlink"/>
      <w:u w:val="single"/>
    </w:rPr>
  </w:style>
  <w:style w:type="paragraph" w:customStyle="1" w:styleId="PolicyBullets">
    <w:name w:val="Policy Bullets"/>
    <w:basedOn w:val="ListParagraph"/>
    <w:link w:val="PolicyBulletsChar"/>
    <w:qFormat/>
    <w:rsid w:val="002C4AE2"/>
    <w:pPr>
      <w:numPr>
        <w:numId w:val="7"/>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link w:val="TSB-Level1NumbersChar"/>
    <w:qFormat/>
    <w:rsid w:val="008F4A1E"/>
    <w:pPr>
      <w:numPr>
        <w:numId w:val="0"/>
      </w:numPr>
      <w:ind w:left="1423" w:hanging="431"/>
      <w:contextualSpacing w:val="0"/>
    </w:pPr>
    <w:rPr>
      <w:rFonts w:cstheme="minorHAnsi"/>
      <w:sz w:val="22"/>
    </w:rPr>
  </w:style>
  <w:style w:type="paragraph" w:customStyle="1" w:styleId="TSB-PolicyBullets">
    <w:name w:val="TSB - Policy Bullets"/>
    <w:basedOn w:val="ListParagraph"/>
    <w:qFormat/>
    <w:rsid w:val="008F4A1E"/>
    <w:pPr>
      <w:spacing w:before="200"/>
      <w:ind w:left="1491" w:hanging="357"/>
    </w:pPr>
  </w:style>
  <w:style w:type="paragraph" w:customStyle="1" w:styleId="TSB-Level2Numbers">
    <w:name w:val="TSB - Level 2 Numbers"/>
    <w:basedOn w:val="TSB-Level1Numbers"/>
    <w:qFormat/>
    <w:rsid w:val="008F4A1E"/>
    <w:pPr>
      <w:ind w:left="2223" w:hanging="998"/>
    </w:pPr>
  </w:style>
  <w:style w:type="character" w:customStyle="1" w:styleId="TSB-Level1NumbersChar">
    <w:name w:val="TSB - Level 1 Numbers Char"/>
    <w:basedOn w:val="DefaultParagraphFont"/>
    <w:link w:val="TSB-Level1Numbers"/>
    <w:rsid w:val="008F4A1E"/>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8F4A1E"/>
    <w:rPr>
      <w:color w:val="808080"/>
      <w:shd w:val="clear" w:color="auto" w:fill="E6E6E6"/>
    </w:rPr>
  </w:style>
  <w:style w:type="character" w:customStyle="1" w:styleId="UnresolvedMention2">
    <w:name w:val="Unresolved Mention2"/>
    <w:basedOn w:val="DefaultParagraphFont"/>
    <w:uiPriority w:val="99"/>
    <w:semiHidden/>
    <w:unhideWhenUsed/>
    <w:rsid w:val="00711A07"/>
    <w:rPr>
      <w:color w:val="808080"/>
      <w:shd w:val="clear" w:color="auto" w:fill="E6E6E6"/>
    </w:rPr>
  </w:style>
  <w:style w:type="character" w:customStyle="1" w:styleId="UnresolvedMention">
    <w:name w:val="Unresolved Mention"/>
    <w:basedOn w:val="DefaultParagraphFont"/>
    <w:uiPriority w:val="99"/>
    <w:semiHidden/>
    <w:unhideWhenUsed/>
    <w:rsid w:val="003D6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95920963">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33251-4E88-4CE7-AE99-DA6FB9F0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Bernsmeier-Rullow</dc:creator>
  <cp:lastModifiedBy>Welcome Bollington Cross Head</cp:lastModifiedBy>
  <cp:revision>2</cp:revision>
  <cp:lastPrinted>2019-06-06T10:30:00Z</cp:lastPrinted>
  <dcterms:created xsi:type="dcterms:W3CDTF">2023-03-22T11:26:00Z</dcterms:created>
  <dcterms:modified xsi:type="dcterms:W3CDTF">2023-03-22T11:26:00Z</dcterms:modified>
</cp:coreProperties>
</file>